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767C" w:rsidTr="007E767C">
        <w:tc>
          <w:tcPr>
            <w:tcW w:w="3115" w:type="dxa"/>
          </w:tcPr>
          <w:p w:rsidR="007E767C" w:rsidRDefault="00BA0DBA" w:rsidP="007E76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2B9112" wp14:editId="13691976">
                  <wp:extent cx="743585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767C" w:rsidRDefault="00BA0DBA" w:rsidP="00BA0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0A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FC9369" wp14:editId="38AFD2E0">
                  <wp:extent cx="752084" cy="1092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Альт1 - Синий - Обводк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84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767C" w:rsidRDefault="007E767C" w:rsidP="007E76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788656"/>
                  <wp:effectExtent l="0" t="0" r="0" b="0"/>
                  <wp:docPr id="2" name="Рисунок 2" descr="\\itcorp.tech\Homes\Employee\GumenyukAV\Desktop\IMG_2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tcorp.tech\Homes\Employee\GumenyukAV\Desktop\IMG_2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02" cy="79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67C" w:rsidTr="007E767C">
        <w:tc>
          <w:tcPr>
            <w:tcW w:w="3115" w:type="dxa"/>
          </w:tcPr>
          <w:p w:rsidR="007E767C" w:rsidRPr="007E767C" w:rsidRDefault="00BA0DBA" w:rsidP="007E76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767C">
              <w:rPr>
                <w:rFonts w:ascii="Times New Roman" w:hAnsi="Times New Roman"/>
              </w:rPr>
              <w:t xml:space="preserve"> МО «Союз криминалистов и криминологов»</w:t>
            </w:r>
          </w:p>
        </w:tc>
        <w:tc>
          <w:tcPr>
            <w:tcW w:w="3115" w:type="dxa"/>
          </w:tcPr>
          <w:p w:rsidR="00BA0DBA" w:rsidRPr="007E767C" w:rsidRDefault="00BA0DBA" w:rsidP="00BA0DB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E767C">
              <w:rPr>
                <w:rFonts w:ascii="Times New Roman" w:hAnsi="Times New Roman"/>
              </w:rPr>
              <w:t xml:space="preserve">Федеральное государственное бюджетное </w:t>
            </w:r>
            <w:r w:rsidRPr="007E767C">
              <w:rPr>
                <w:rFonts w:ascii="Times New Roman" w:hAnsi="Times New Roman"/>
              </w:rPr>
              <w:br/>
              <w:t>образовательное учреждение высшего образования</w:t>
            </w:r>
          </w:p>
          <w:p w:rsidR="007E767C" w:rsidRPr="007E767C" w:rsidRDefault="00BA0DBA" w:rsidP="00BA0D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767C">
              <w:rPr>
                <w:rFonts w:ascii="Times New Roman" w:hAnsi="Times New Roman"/>
              </w:rPr>
              <w:t>«БАЙКАЛЬСКИЙ ГОСУДАРСТВЕННЫЙ УНИВЕРСИТЕТ»</w:t>
            </w:r>
          </w:p>
        </w:tc>
        <w:tc>
          <w:tcPr>
            <w:tcW w:w="3115" w:type="dxa"/>
          </w:tcPr>
          <w:p w:rsidR="007E767C" w:rsidRPr="007E767C" w:rsidRDefault="007E767C" w:rsidP="007E76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767C">
              <w:rPr>
                <w:rFonts w:ascii="Times New Roman" w:hAnsi="Times New Roman" w:cs="Times New Roman"/>
              </w:rPr>
              <w:t>Российская криминологическая ассоциация</w:t>
            </w:r>
          </w:p>
        </w:tc>
      </w:tr>
    </w:tbl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CE4" w:rsidRPr="00BE0C76" w:rsidRDefault="00BE0C76" w:rsidP="00C5475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E0C7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E2024" w:rsidRDefault="00BE0C76" w:rsidP="00EA51D4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E0C76">
        <w:rPr>
          <w:rFonts w:ascii="Times New Roman" w:hAnsi="Times New Roman" w:cs="Times New Roman"/>
          <w:sz w:val="28"/>
          <w:szCs w:val="28"/>
        </w:rPr>
        <w:t xml:space="preserve">28 февраля 2025 года Байкальский государственный университет планирует проведение Всероссийского </w:t>
      </w:r>
      <w:r w:rsidR="003E2024">
        <w:rPr>
          <w:rFonts w:ascii="Times New Roman" w:hAnsi="Times New Roman" w:cs="Times New Roman"/>
          <w:sz w:val="28"/>
          <w:szCs w:val="28"/>
        </w:rPr>
        <w:t xml:space="preserve">научно-практического </w:t>
      </w:r>
      <w:r w:rsidRPr="00BE0C76">
        <w:rPr>
          <w:rFonts w:ascii="Times New Roman" w:hAnsi="Times New Roman" w:cs="Times New Roman"/>
          <w:sz w:val="28"/>
          <w:szCs w:val="28"/>
        </w:rPr>
        <w:t>круглого стола на тему «</w:t>
      </w:r>
      <w:r w:rsidRPr="00C5475D">
        <w:rPr>
          <w:rFonts w:ascii="Times New Roman" w:hAnsi="Times New Roman" w:cs="Times New Roman"/>
          <w:b/>
          <w:i/>
          <w:sz w:val="28"/>
          <w:szCs w:val="28"/>
        </w:rPr>
        <w:t>Тренды негативного цифрового воздейст</w:t>
      </w:r>
      <w:r w:rsidR="00EA51D4">
        <w:rPr>
          <w:rFonts w:ascii="Times New Roman" w:hAnsi="Times New Roman" w:cs="Times New Roman"/>
          <w:b/>
          <w:i/>
          <w:sz w:val="28"/>
          <w:szCs w:val="28"/>
        </w:rPr>
        <w:t>вия на молодёжь и возможности его</w:t>
      </w:r>
      <w:r w:rsidRPr="00C5475D">
        <w:rPr>
          <w:rFonts w:ascii="Times New Roman" w:hAnsi="Times New Roman" w:cs="Times New Roman"/>
          <w:b/>
          <w:i/>
          <w:sz w:val="28"/>
          <w:szCs w:val="28"/>
        </w:rPr>
        <w:t xml:space="preserve"> предупреждения</w:t>
      </w:r>
      <w:r w:rsidR="00EA51D4">
        <w:rPr>
          <w:rFonts w:ascii="Times New Roman" w:hAnsi="Times New Roman" w:cs="Times New Roman"/>
          <w:sz w:val="28"/>
          <w:szCs w:val="28"/>
        </w:rPr>
        <w:t>»</w:t>
      </w:r>
    </w:p>
    <w:p w:rsidR="003E2024" w:rsidRDefault="003E2024" w:rsidP="00D14F2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участие!!!</w:t>
      </w:r>
    </w:p>
    <w:p w:rsidR="00EA51D4" w:rsidRDefault="003E2024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проводится при поддержке Союза криминалистов и криминологов, Российско</w:t>
      </w:r>
      <w:r w:rsidR="00EA51D4">
        <w:rPr>
          <w:rFonts w:ascii="Times New Roman" w:hAnsi="Times New Roman" w:cs="Times New Roman"/>
          <w:sz w:val="28"/>
          <w:szCs w:val="28"/>
        </w:rPr>
        <w:t>й криминологической ассоциации.</w:t>
      </w:r>
    </w:p>
    <w:p w:rsidR="00D14F21" w:rsidRDefault="00D14F21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F21">
        <w:rPr>
          <w:rFonts w:ascii="Times New Roman" w:hAnsi="Times New Roman" w:cs="Times New Roman"/>
          <w:sz w:val="28"/>
          <w:szCs w:val="28"/>
        </w:rPr>
        <w:t xml:space="preserve">В мероприятии примут участие представители правоохранительных органов, судебной системы и прокуратуры, аппарата Уполномоченного по правам ребёнка, ученые, обучающиеся </w:t>
      </w:r>
      <w:proofErr w:type="gramStart"/>
      <w:r w:rsidRPr="00D14F21">
        <w:rPr>
          <w:rFonts w:ascii="Times New Roman" w:hAnsi="Times New Roman" w:cs="Times New Roman"/>
          <w:sz w:val="28"/>
          <w:szCs w:val="28"/>
        </w:rPr>
        <w:t>ВУЗ-</w:t>
      </w:r>
      <w:proofErr w:type="spellStart"/>
      <w:r w:rsidRPr="00D14F21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D14F21">
        <w:rPr>
          <w:rFonts w:ascii="Times New Roman" w:hAnsi="Times New Roman" w:cs="Times New Roman"/>
          <w:sz w:val="28"/>
          <w:szCs w:val="28"/>
        </w:rPr>
        <w:t xml:space="preserve"> и ССУЗ-в, школьники.</w:t>
      </w:r>
    </w:p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Круглого стола будут обсуждаться </w:t>
      </w:r>
      <w:r w:rsidR="00A5178F">
        <w:rPr>
          <w:rFonts w:ascii="Times New Roman" w:hAnsi="Times New Roman" w:cs="Times New Roman"/>
          <w:sz w:val="28"/>
          <w:szCs w:val="28"/>
        </w:rPr>
        <w:t xml:space="preserve">современные вызовы и механизмы противодействия в сфере всё более распространяющегося цифрового насилия молодёжи, выработке подходов по борьбе с данным явлением, </w:t>
      </w:r>
      <w:r w:rsidR="00C5475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5178F">
        <w:rPr>
          <w:rFonts w:ascii="Times New Roman" w:hAnsi="Times New Roman" w:cs="Times New Roman"/>
          <w:sz w:val="28"/>
          <w:szCs w:val="28"/>
        </w:rPr>
        <w:t>профилактики и предупреждения различных видов цифрового насилия, опыт других стран по предотвращению негативных последствий деструктивного воздействия на молодых людей в Интернет-</w:t>
      </w:r>
      <w:r w:rsidR="00A5178F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пространстве, этические проблемы воспитания подрастающего поколения, </w:t>
      </w:r>
      <w:r w:rsidR="00C5475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5178F">
        <w:rPr>
          <w:rFonts w:ascii="Times New Roman" w:hAnsi="Times New Roman" w:cs="Times New Roman"/>
          <w:sz w:val="28"/>
          <w:szCs w:val="28"/>
        </w:rPr>
        <w:t>цифровой гигиены человека и др.</w:t>
      </w:r>
    </w:p>
    <w:p w:rsidR="00C5475D" w:rsidRDefault="00D97873" w:rsidP="00C547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Круглом столе.</w:t>
      </w:r>
      <w:r w:rsidR="001D755D">
        <w:rPr>
          <w:rFonts w:ascii="Times New Roman" w:hAnsi="Times New Roman" w:cs="Times New Roman"/>
          <w:sz w:val="28"/>
          <w:szCs w:val="28"/>
        </w:rPr>
        <w:t xml:space="preserve"> Круглый стол пройдёт в смешанном формате – очно и </w:t>
      </w:r>
      <w:proofErr w:type="spellStart"/>
      <w:r w:rsidR="001D755D">
        <w:rPr>
          <w:rFonts w:ascii="Times New Roman" w:hAnsi="Times New Roman" w:cs="Times New Roman"/>
          <w:sz w:val="28"/>
          <w:szCs w:val="28"/>
        </w:rPr>
        <w:t>дистантно</w:t>
      </w:r>
      <w:proofErr w:type="spellEnd"/>
      <w:r w:rsidR="00C5475D">
        <w:rPr>
          <w:rFonts w:ascii="Times New Roman" w:hAnsi="Times New Roman" w:cs="Times New Roman"/>
          <w:sz w:val="28"/>
          <w:szCs w:val="28"/>
        </w:rPr>
        <w:t>.</w:t>
      </w:r>
    </w:p>
    <w:p w:rsidR="00C5475D" w:rsidRDefault="00C5475D" w:rsidP="00C547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1D755D">
        <w:rPr>
          <w:rFonts w:ascii="Times New Roman" w:hAnsi="Times New Roman" w:cs="Times New Roman"/>
          <w:sz w:val="28"/>
          <w:szCs w:val="28"/>
        </w:rPr>
        <w:t>на подключение будет</w:t>
      </w:r>
      <w:r w:rsidR="006D0347">
        <w:rPr>
          <w:rFonts w:ascii="Times New Roman" w:hAnsi="Times New Roman" w:cs="Times New Roman"/>
          <w:sz w:val="28"/>
          <w:szCs w:val="28"/>
        </w:rPr>
        <w:t xml:space="preserve"> отправлена после формирования П</w:t>
      </w:r>
      <w:r w:rsidR="001D755D">
        <w:rPr>
          <w:rFonts w:ascii="Times New Roman" w:hAnsi="Times New Roman" w:cs="Times New Roman"/>
          <w:sz w:val="28"/>
          <w:szCs w:val="28"/>
        </w:rPr>
        <w:t>рограммы круглого стола с учетом поданных заявок.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A5178F">
        <w:rPr>
          <w:rFonts w:ascii="Times New Roman" w:hAnsi="Times New Roman" w:cs="Times New Roman"/>
          <w:sz w:val="28"/>
          <w:szCs w:val="28"/>
        </w:rPr>
        <w:t xml:space="preserve"> г. Иркутск, ул. Ленина, 11, </w:t>
      </w:r>
      <w:r w:rsidR="00EA51D4">
        <w:rPr>
          <w:rFonts w:ascii="Times New Roman" w:hAnsi="Times New Roman" w:cs="Times New Roman"/>
          <w:sz w:val="28"/>
          <w:szCs w:val="28"/>
        </w:rPr>
        <w:t>аудит. 4-311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регистрации: </w:t>
      </w:r>
      <w:r w:rsidR="00C5475D">
        <w:rPr>
          <w:rFonts w:ascii="Times New Roman" w:hAnsi="Times New Roman" w:cs="Times New Roman"/>
          <w:sz w:val="28"/>
          <w:szCs w:val="28"/>
        </w:rPr>
        <w:t>13.30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круглого стола:</w:t>
      </w:r>
      <w:r w:rsidR="00C5475D">
        <w:rPr>
          <w:rFonts w:ascii="Times New Roman" w:hAnsi="Times New Roman" w:cs="Times New Roman"/>
          <w:sz w:val="28"/>
          <w:szCs w:val="28"/>
        </w:rPr>
        <w:t xml:space="preserve"> 14.00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1D755D">
        <w:rPr>
          <w:rFonts w:ascii="Times New Roman" w:hAnsi="Times New Roman" w:cs="Times New Roman"/>
          <w:sz w:val="28"/>
          <w:szCs w:val="28"/>
        </w:rPr>
        <w:t xml:space="preserve"> 14.00-16.3</w:t>
      </w:r>
      <w:r w:rsidR="00C5475D">
        <w:rPr>
          <w:rFonts w:ascii="Times New Roman" w:hAnsi="Times New Roman" w:cs="Times New Roman"/>
          <w:sz w:val="28"/>
          <w:szCs w:val="28"/>
        </w:rPr>
        <w:t>0</w:t>
      </w:r>
    </w:p>
    <w:p w:rsidR="00C5475D" w:rsidRDefault="001D755D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="007D0C8C" w:rsidRPr="007D0C8C">
        <w:rPr>
          <w:rFonts w:ascii="Times New Roman" w:hAnsi="Times New Roman" w:cs="Times New Roman"/>
          <w:sz w:val="28"/>
          <w:szCs w:val="28"/>
        </w:rPr>
        <w:t xml:space="preserve">и доклад (статью) </w:t>
      </w:r>
      <w:r>
        <w:rPr>
          <w:rFonts w:ascii="Times New Roman" w:hAnsi="Times New Roman" w:cs="Times New Roman"/>
          <w:sz w:val="28"/>
          <w:szCs w:val="28"/>
        </w:rPr>
        <w:t xml:space="preserve">просим направлять до 21 февраля 2025 г. в электронном виде на адрес </w:t>
      </w:r>
      <w:hyperlink r:id="rId7" w:history="1"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crim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bgu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В теме письма просим указывать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Фамилия_</w:t>
      </w:r>
      <w:r w:rsidR="003E2024">
        <w:rPr>
          <w:rFonts w:ascii="Times New Roman" w:hAnsi="Times New Roman" w:cs="Times New Roman"/>
          <w:sz w:val="28"/>
          <w:szCs w:val="28"/>
        </w:rPr>
        <w:t>заявка_</w:t>
      </w:r>
      <w:r>
        <w:rPr>
          <w:rFonts w:ascii="Times New Roman" w:hAnsi="Times New Roman" w:cs="Times New Roman"/>
          <w:sz w:val="28"/>
          <w:szCs w:val="28"/>
        </w:rPr>
        <w:t>круглый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стол_28.02.25»</w:t>
      </w:r>
      <w:r w:rsidR="003E2024">
        <w:rPr>
          <w:rFonts w:ascii="Times New Roman" w:hAnsi="Times New Roman" w:cs="Times New Roman"/>
          <w:sz w:val="28"/>
          <w:szCs w:val="28"/>
        </w:rPr>
        <w:t>.</w:t>
      </w:r>
    </w:p>
    <w:p w:rsidR="007D0C8C" w:rsidRDefault="007D0C8C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доклада (статьи) в Приложении.</w:t>
      </w:r>
    </w:p>
    <w:p w:rsidR="003E2024" w:rsidRDefault="003E2024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круглом столе составляется по форме с обязательным указанием ФИО, места работы</w:t>
      </w:r>
      <w:r w:rsidR="00D14F21">
        <w:rPr>
          <w:rFonts w:ascii="Times New Roman" w:hAnsi="Times New Roman" w:cs="Times New Roman"/>
          <w:sz w:val="28"/>
          <w:szCs w:val="28"/>
        </w:rPr>
        <w:t>/город</w:t>
      </w:r>
      <w:r>
        <w:rPr>
          <w:rFonts w:ascii="Times New Roman" w:hAnsi="Times New Roman" w:cs="Times New Roman"/>
          <w:sz w:val="28"/>
          <w:szCs w:val="28"/>
        </w:rPr>
        <w:t>, занимаемой должности, ученой степени (если есть), ученого звания (если есть), электронного адреса</w:t>
      </w:r>
      <w:r w:rsidR="00D14F21">
        <w:rPr>
          <w:rFonts w:ascii="Times New Roman" w:hAnsi="Times New Roman" w:cs="Times New Roman"/>
          <w:sz w:val="28"/>
          <w:szCs w:val="28"/>
        </w:rPr>
        <w:t>/тел.</w:t>
      </w:r>
      <w:r>
        <w:rPr>
          <w:rFonts w:ascii="Times New Roman" w:hAnsi="Times New Roman" w:cs="Times New Roman"/>
          <w:sz w:val="28"/>
          <w:szCs w:val="28"/>
        </w:rPr>
        <w:t xml:space="preserve"> и темы выступления.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"/>
        <w:gridCol w:w="1141"/>
        <w:gridCol w:w="1541"/>
        <w:gridCol w:w="1136"/>
        <w:gridCol w:w="1091"/>
        <w:gridCol w:w="1836"/>
        <w:gridCol w:w="1761"/>
      </w:tblGrid>
      <w:tr w:rsidR="00D14F21" w:rsidTr="00D14F21"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город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адрес/тел.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D14F21" w:rsidTr="00D14F21"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21" w:rsidRDefault="00D14F21" w:rsidP="00D14F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24" w:rsidRPr="001D755D" w:rsidRDefault="003E2024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 пребывание иногородних участников осуществляется за счет направляющей стороны.</w:t>
      </w:r>
    </w:p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круглого стола будет направлен</w:t>
      </w:r>
      <w:r w:rsidR="00C5475D">
        <w:rPr>
          <w:rFonts w:ascii="Times New Roman" w:hAnsi="Times New Roman" w:cs="Times New Roman"/>
          <w:sz w:val="28"/>
          <w:szCs w:val="28"/>
        </w:rPr>
        <w:t xml:space="preserve"> по указанным адресам 26 февраля 2025 г.</w:t>
      </w:r>
    </w:p>
    <w:p w:rsidR="00D14F21" w:rsidRDefault="00D14F21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оргкомитет</w:t>
      </w:r>
    </w:p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Default="007D0C8C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Default="007D0C8C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Default="007D0C8C" w:rsidP="007D0C8C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должна содержать</w:t>
      </w:r>
      <w:r w:rsidRPr="007D0C8C">
        <w:rPr>
          <w:rFonts w:ascii="Times New Roman" w:hAnsi="Times New Roman" w:cs="Times New Roman"/>
          <w:sz w:val="28"/>
          <w:szCs w:val="28"/>
        </w:rPr>
        <w:t>: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– сведения об авторе (-ах) на русском и английском языках: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•</w:t>
      </w:r>
      <w:r w:rsidRPr="007D0C8C">
        <w:rPr>
          <w:rFonts w:ascii="Times New Roman" w:hAnsi="Times New Roman" w:cs="Times New Roman"/>
          <w:sz w:val="28"/>
          <w:szCs w:val="28"/>
        </w:rPr>
        <w:tab/>
        <w:t>ФИО (полностью);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•</w:t>
      </w:r>
      <w:r w:rsidRPr="007D0C8C">
        <w:rPr>
          <w:rFonts w:ascii="Times New Roman" w:hAnsi="Times New Roman" w:cs="Times New Roman"/>
          <w:sz w:val="28"/>
          <w:szCs w:val="28"/>
        </w:rPr>
        <w:tab/>
        <w:t>ученая степень, ученое звание, должность, место работы (учебы);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•</w:t>
      </w:r>
      <w:r w:rsidRPr="007D0C8C">
        <w:rPr>
          <w:rFonts w:ascii="Times New Roman" w:hAnsi="Times New Roman" w:cs="Times New Roman"/>
          <w:sz w:val="28"/>
          <w:szCs w:val="28"/>
        </w:rPr>
        <w:tab/>
        <w:t>название статьи; аннотацию статьи (объем не меньше 70 слов), ключевые слова (не менее 5–7).</w:t>
      </w:r>
    </w:p>
    <w:p w:rsidR="00D97873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– также код УДК; e-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>; список использованной литературы, оформленный в соответствии с ГОСТ Р 7.0.100–2018 «Библиографическая запись. Библиографическое описание. Общие требования и правила составления». Список помещается в конце статьи, источники в нем располагаются в алфавитном порядке или в порядке упоминания, выбранный принцип последовательно выдерживается по всей работе. Ссылки на использованную литературу в тексте обязательны. Образец оформления статей в прил.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8B597E" w:rsidP="008B597E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статей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УДК 336.14:353(57)</w:t>
      </w:r>
      <w:r w:rsidRPr="007D0C8C">
        <w:rPr>
          <w:rFonts w:ascii="Times New Roman" w:hAnsi="Times New Roman" w:cs="Times New Roman"/>
          <w:sz w:val="28"/>
          <w:szCs w:val="28"/>
        </w:rPr>
        <w:tab/>
        <w:t>И.И. Иванов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ИНСТИТУТ СОГЛАСОВАНИЯ: СТАНОВЛЕНИЕ И КРИТЕРИИ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Обосновывается целесообразно</w:t>
      </w:r>
      <w:r w:rsidR="008B597E">
        <w:rPr>
          <w:rFonts w:ascii="Times New Roman" w:hAnsi="Times New Roman" w:cs="Times New Roman"/>
          <w:sz w:val="28"/>
          <w:szCs w:val="28"/>
        </w:rPr>
        <w:t>сть выделения особого обществен</w:t>
      </w:r>
      <w:r w:rsidRPr="007D0C8C">
        <w:rPr>
          <w:rFonts w:ascii="Times New Roman" w:hAnsi="Times New Roman" w:cs="Times New Roman"/>
          <w:sz w:val="28"/>
          <w:szCs w:val="28"/>
        </w:rPr>
        <w:t>ного института согласования. Предлаг</w:t>
      </w:r>
      <w:r w:rsidR="008B597E">
        <w:rPr>
          <w:rFonts w:ascii="Times New Roman" w:hAnsi="Times New Roman" w:cs="Times New Roman"/>
          <w:sz w:val="28"/>
          <w:szCs w:val="28"/>
        </w:rPr>
        <w:t>ается определение понятия данно</w:t>
      </w:r>
      <w:r w:rsidRPr="007D0C8C">
        <w:rPr>
          <w:rFonts w:ascii="Times New Roman" w:hAnsi="Times New Roman" w:cs="Times New Roman"/>
          <w:sz w:val="28"/>
          <w:szCs w:val="28"/>
        </w:rPr>
        <w:t>го института и характеризуется его м</w:t>
      </w:r>
      <w:r w:rsidR="008B597E">
        <w:rPr>
          <w:rFonts w:ascii="Times New Roman" w:hAnsi="Times New Roman" w:cs="Times New Roman"/>
          <w:sz w:val="28"/>
          <w:szCs w:val="28"/>
        </w:rPr>
        <w:t>есто в структуре современных ин</w:t>
      </w:r>
      <w:r w:rsidRPr="007D0C8C">
        <w:rPr>
          <w:rFonts w:ascii="Times New Roman" w:hAnsi="Times New Roman" w:cs="Times New Roman"/>
          <w:sz w:val="28"/>
          <w:szCs w:val="28"/>
        </w:rPr>
        <w:t xml:space="preserve">ститутов. </w:t>
      </w:r>
      <w:r w:rsidRPr="007D0C8C">
        <w:rPr>
          <w:rFonts w:ascii="Times New Roman" w:hAnsi="Times New Roman" w:cs="Times New Roman"/>
          <w:sz w:val="28"/>
          <w:szCs w:val="28"/>
        </w:rPr>
        <w:lastRenderedPageBreak/>
        <w:t>Приводится классифика</w:t>
      </w:r>
      <w:r w:rsidR="008B597E">
        <w:rPr>
          <w:rFonts w:ascii="Times New Roman" w:hAnsi="Times New Roman" w:cs="Times New Roman"/>
          <w:sz w:val="28"/>
          <w:szCs w:val="28"/>
        </w:rPr>
        <w:t>ция выделяемых автором форм рас</w:t>
      </w:r>
      <w:r w:rsidRPr="007D0C8C">
        <w:rPr>
          <w:rFonts w:ascii="Times New Roman" w:hAnsi="Times New Roman" w:cs="Times New Roman"/>
          <w:sz w:val="28"/>
          <w:szCs w:val="28"/>
        </w:rPr>
        <w:t>сматриваемого института (</w:t>
      </w:r>
      <w:r w:rsidRPr="008B597E">
        <w:rPr>
          <w:rFonts w:ascii="Times New Roman" w:hAnsi="Times New Roman" w:cs="Times New Roman"/>
          <w:b/>
          <w:sz w:val="28"/>
          <w:szCs w:val="28"/>
        </w:rPr>
        <w:t>не менее 70 слов!!!</w:t>
      </w:r>
      <w:r w:rsidRPr="007D0C8C">
        <w:rPr>
          <w:rFonts w:ascii="Times New Roman" w:hAnsi="Times New Roman" w:cs="Times New Roman"/>
          <w:sz w:val="28"/>
          <w:szCs w:val="28"/>
        </w:rPr>
        <w:t>).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Ключевые слова: согласование позиций; институт согласования; критерии; факторы; становление (</w:t>
      </w:r>
      <w:r w:rsidRPr="008B597E">
        <w:rPr>
          <w:rFonts w:ascii="Times New Roman" w:hAnsi="Times New Roman" w:cs="Times New Roman"/>
          <w:b/>
          <w:sz w:val="28"/>
          <w:szCs w:val="28"/>
        </w:rPr>
        <w:t>не менее 5–7 слов!!!</w:t>
      </w:r>
      <w:r w:rsidRPr="007D0C8C">
        <w:rPr>
          <w:rFonts w:ascii="Times New Roman" w:hAnsi="Times New Roman" w:cs="Times New Roman"/>
          <w:sz w:val="28"/>
          <w:szCs w:val="28"/>
        </w:rPr>
        <w:t>).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I.I. Ivanov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INSTITUTE OF APPROVALS: FORMATION AND CRITERIA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The article presents feasibility of a special allocation of a public </w:t>
      </w:r>
      <w:proofErr w:type="spellStart"/>
      <w:r w:rsidRPr="007D0C8C">
        <w:rPr>
          <w:rFonts w:ascii="Times New Roman" w:hAnsi="Times New Roman" w:cs="Times New Roman"/>
          <w:sz w:val="28"/>
          <w:szCs w:val="28"/>
          <w:lang w:val="en-US"/>
        </w:rPr>
        <w:t>insti-tution</w:t>
      </w:r>
      <w:proofErr w:type="spellEnd"/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 of approvals, offered a definition of the institution and its place in the structure of contemporary institutions. The author gives a classification of manifestations of this institution.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Keywords: coordination of positions, the Institute of coordination, cri-</w:t>
      </w:r>
      <w:proofErr w:type="spellStart"/>
      <w:r w:rsidRPr="007D0C8C">
        <w:rPr>
          <w:rFonts w:ascii="Times New Roman" w:hAnsi="Times New Roman" w:cs="Times New Roman"/>
          <w:sz w:val="28"/>
          <w:szCs w:val="28"/>
          <w:lang w:val="en-US"/>
        </w:rPr>
        <w:t>teria</w:t>
      </w:r>
      <w:proofErr w:type="spellEnd"/>
      <w:r w:rsidRPr="007D0C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C8C" w:rsidRPr="007D0C8C" w:rsidRDefault="007D0C8C" w:rsidP="008B59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Текст статьи. Текст статьи [2, с. 8]. Текст ст</w:t>
      </w:r>
      <w:r w:rsidR="008B597E">
        <w:rPr>
          <w:rFonts w:ascii="Times New Roman" w:hAnsi="Times New Roman" w:cs="Times New Roman"/>
          <w:sz w:val="28"/>
          <w:szCs w:val="28"/>
        </w:rPr>
        <w:t>атьи. Текст статьи [1, с. 257].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Дженсон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 К. Механика контактного </w:t>
      </w:r>
      <w:proofErr w:type="gramStart"/>
      <w:r w:rsidRPr="007D0C8C">
        <w:rPr>
          <w:rFonts w:ascii="Times New Roman" w:hAnsi="Times New Roman" w:cs="Times New Roman"/>
          <w:sz w:val="28"/>
          <w:szCs w:val="28"/>
        </w:rPr>
        <w:t>взаимодействия :</w:t>
      </w:r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пер. с англ. / К.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Дженсон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D0C8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Мир, 1989. — 300 с.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 Д. Институты, институциональные изменения: рамки </w:t>
      </w:r>
      <w:proofErr w:type="spellStart"/>
      <w:proofErr w:type="gramStart"/>
      <w:r w:rsidRPr="007D0C8C">
        <w:rPr>
          <w:rFonts w:ascii="Times New Roman" w:hAnsi="Times New Roman" w:cs="Times New Roman"/>
          <w:sz w:val="28"/>
          <w:szCs w:val="28"/>
        </w:rPr>
        <w:t>ана-лиза</w:t>
      </w:r>
      <w:proofErr w:type="spellEnd"/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 // Вопросы экономики. — 1997. — № 3. — С. 6–11.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Информация об авторе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 xml:space="preserve">Иванов Иван Иванович — аспирант, кафедра финансов, </w:t>
      </w:r>
      <w:proofErr w:type="spellStart"/>
      <w:proofErr w:type="gramStart"/>
      <w:r w:rsidRPr="007D0C8C">
        <w:rPr>
          <w:rFonts w:ascii="Times New Roman" w:hAnsi="Times New Roman" w:cs="Times New Roman"/>
          <w:sz w:val="28"/>
          <w:szCs w:val="28"/>
        </w:rPr>
        <w:t>Байкаль-ский</w:t>
      </w:r>
      <w:proofErr w:type="spellEnd"/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г. Иркутск, e-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>: ivanov@rambler.ru.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Author</w:t>
      </w:r>
    </w:p>
    <w:p w:rsidR="007D0C8C" w:rsidRPr="007D0C8C" w:rsidRDefault="007D0C8C" w:rsidP="008B59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Ivanov Ivan </w:t>
      </w:r>
      <w:proofErr w:type="spellStart"/>
      <w:r w:rsidRPr="007D0C8C"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 — post-graduate student, Chair of Finance, Baikal Stat</w:t>
      </w:r>
      <w:r w:rsidRPr="007D0C8C">
        <w:rPr>
          <w:rFonts w:ascii="Times New Roman" w:hAnsi="Times New Roman" w:cs="Times New Roman"/>
          <w:sz w:val="28"/>
          <w:szCs w:val="28"/>
        </w:rPr>
        <w:t>е</w:t>
      </w:r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 University, Irku</w:t>
      </w:r>
      <w:r w:rsidR="008B597E">
        <w:rPr>
          <w:rFonts w:ascii="Times New Roman" w:hAnsi="Times New Roman" w:cs="Times New Roman"/>
          <w:sz w:val="28"/>
          <w:szCs w:val="28"/>
          <w:lang w:val="en-US"/>
        </w:rPr>
        <w:t>tsk, e-mail: ivanov@rambler.ru.</w:t>
      </w:r>
      <w:bookmarkStart w:id="0" w:name="_GoBack"/>
      <w:bookmarkEnd w:id="0"/>
    </w:p>
    <w:p w:rsidR="007D0C8C" w:rsidRPr="00BE0C76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© Иванов И.И., 2021</w:t>
      </w:r>
    </w:p>
    <w:sectPr w:rsidR="007D0C8C" w:rsidRPr="00BE0C76" w:rsidSect="00D978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6"/>
    <w:rsid w:val="001D755D"/>
    <w:rsid w:val="003E2024"/>
    <w:rsid w:val="00591CE4"/>
    <w:rsid w:val="006D0347"/>
    <w:rsid w:val="00716946"/>
    <w:rsid w:val="007D0C8C"/>
    <w:rsid w:val="007E767C"/>
    <w:rsid w:val="008B597E"/>
    <w:rsid w:val="00A5178F"/>
    <w:rsid w:val="00BA0DBA"/>
    <w:rsid w:val="00BE0C76"/>
    <w:rsid w:val="00C5475D"/>
    <w:rsid w:val="00D14F21"/>
    <w:rsid w:val="00D97873"/>
    <w:rsid w:val="00E01303"/>
    <w:rsid w:val="00E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A64A"/>
  <w15:chartTrackingRefBased/>
  <w15:docId w15:val="{08D0F1D1-2AF3-4819-BD93-C72CFD1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5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f.crim@bg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Диана Аркадьевна</dc:creator>
  <cp:keywords/>
  <dc:description/>
  <cp:lastModifiedBy>Степаненко Диана Аркадьевна</cp:lastModifiedBy>
  <cp:revision>8</cp:revision>
  <dcterms:created xsi:type="dcterms:W3CDTF">2025-01-20T07:15:00Z</dcterms:created>
  <dcterms:modified xsi:type="dcterms:W3CDTF">2025-01-30T08:00:00Z</dcterms:modified>
</cp:coreProperties>
</file>