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6613" w14:textId="464F23CB" w:rsidR="007766BE" w:rsidRDefault="007766BE" w:rsidP="007766BE">
      <w:pPr>
        <w:spacing w:line="360" w:lineRule="auto"/>
        <w:rPr>
          <w:rFonts w:ascii="Times New Roman" w:hAnsi="Times New Roman" w:cs="Times New Roman"/>
          <w:b/>
          <w:i/>
          <w:sz w:val="28"/>
          <w:lang w:val="de-DE"/>
        </w:rPr>
      </w:pPr>
      <w:r w:rsidRPr="007766BE">
        <w:rPr>
          <w:rFonts w:ascii="Times New Roman" w:hAnsi="Times New Roman" w:cs="Times New Roman"/>
          <w:b/>
          <w:i/>
          <w:sz w:val="28"/>
          <w:lang w:val="de-DE"/>
        </w:rPr>
        <w:t xml:space="preserve">Elizaveta </w:t>
      </w:r>
      <w:proofErr w:type="spellStart"/>
      <w:r w:rsidRPr="007766BE">
        <w:rPr>
          <w:rFonts w:ascii="Times New Roman" w:hAnsi="Times New Roman" w:cs="Times New Roman"/>
          <w:b/>
          <w:i/>
          <w:sz w:val="28"/>
          <w:lang w:val="de-DE"/>
        </w:rPr>
        <w:t>Ovchinnikova</w:t>
      </w:r>
      <w:proofErr w:type="spellEnd"/>
    </w:p>
    <w:p w14:paraId="651D0C65" w14:textId="26715CE1" w:rsidR="00451984" w:rsidRDefault="00451984" w:rsidP="007766BE">
      <w:pPr>
        <w:spacing w:line="360" w:lineRule="auto"/>
        <w:rPr>
          <w:rFonts w:ascii="Times New Roman" w:hAnsi="Times New Roman" w:cs="Times New Roman"/>
          <w:b/>
          <w:i/>
          <w:sz w:val="28"/>
          <w:lang w:val="de-DE"/>
        </w:rPr>
      </w:pPr>
    </w:p>
    <w:p w14:paraId="649B7550" w14:textId="77777777" w:rsidR="00451984" w:rsidRPr="00845365" w:rsidRDefault="00451984" w:rsidP="00451984">
      <w:pPr>
        <w:spacing w:after="0" w:line="240" w:lineRule="auto"/>
        <w:jc w:val="center"/>
        <w:rPr>
          <w:rFonts w:ascii="Times New Roman" w:hAnsi="Times New Roman" w:cs="Times New Roman"/>
          <w:b/>
          <w:color w:val="000000" w:themeColor="text1"/>
          <w:sz w:val="28"/>
        </w:rPr>
      </w:pPr>
      <w:r w:rsidRPr="00E33EE8">
        <w:rPr>
          <w:rFonts w:ascii="Times New Roman" w:hAnsi="Times New Roman" w:cs="Times New Roman"/>
          <w:b/>
          <w:sz w:val="28"/>
        </w:rPr>
        <w:t xml:space="preserve">Меры </w:t>
      </w:r>
      <w:r w:rsidRPr="00845365">
        <w:rPr>
          <w:rFonts w:ascii="Times New Roman" w:hAnsi="Times New Roman" w:cs="Times New Roman"/>
          <w:b/>
          <w:color w:val="000000" w:themeColor="text1"/>
          <w:sz w:val="28"/>
        </w:rPr>
        <w:t>уголовно-воспитательного воздействия</w:t>
      </w:r>
    </w:p>
    <w:p w14:paraId="3AF06204" w14:textId="77777777" w:rsidR="00451984" w:rsidRPr="00892719" w:rsidRDefault="00451984" w:rsidP="00451984">
      <w:pPr>
        <w:spacing w:after="0" w:line="240" w:lineRule="auto"/>
        <w:jc w:val="center"/>
        <w:rPr>
          <w:rFonts w:ascii="Times New Roman" w:hAnsi="Times New Roman" w:cs="Times New Roman"/>
          <w:b/>
          <w:color w:val="000000" w:themeColor="text1"/>
          <w:sz w:val="28"/>
        </w:rPr>
      </w:pPr>
      <w:r w:rsidRPr="00845365">
        <w:rPr>
          <w:rFonts w:ascii="Times New Roman" w:hAnsi="Times New Roman" w:cs="Times New Roman"/>
          <w:b/>
          <w:color w:val="000000" w:themeColor="text1"/>
          <w:sz w:val="28"/>
        </w:rPr>
        <w:t>по Уголовному кодексу Российской Федерации</w:t>
      </w:r>
    </w:p>
    <w:p w14:paraId="32ED1922" w14:textId="77777777" w:rsidR="00451984" w:rsidRDefault="00451984" w:rsidP="00451984">
      <w:pPr>
        <w:spacing w:before="240" w:after="120" w:line="360" w:lineRule="auto"/>
        <w:ind w:firstLine="709"/>
        <w:jc w:val="both"/>
        <w:rPr>
          <w:rFonts w:ascii="Times New Roman" w:hAnsi="Times New Roman" w:cs="Times New Roman"/>
          <w:sz w:val="28"/>
        </w:rPr>
      </w:pPr>
      <w:r w:rsidRPr="00845365">
        <w:rPr>
          <w:rFonts w:ascii="Times New Roman" w:hAnsi="Times New Roman" w:cs="Times New Roman"/>
          <w:color w:val="000000" w:themeColor="text1"/>
          <w:sz w:val="28"/>
        </w:rPr>
        <w:t xml:space="preserve">Ежегодные данные криминальной статистики Российской Федерации </w:t>
      </w:r>
      <w:r>
        <w:rPr>
          <w:rFonts w:ascii="Times New Roman" w:hAnsi="Times New Roman" w:cs="Times New Roman"/>
          <w:sz w:val="28"/>
        </w:rPr>
        <w:t>свидетельствуют, что совершение преступлений несовершеннолетними,</w:t>
      </w:r>
      <w:r>
        <w:rPr>
          <w:rFonts w:ascii="Times New Roman" w:hAnsi="Times New Roman" w:cs="Times New Roman"/>
          <w:sz w:val="28"/>
        </w:rPr>
        <w:br/>
        <w:t xml:space="preserve">к большому сожалению, – совсем не единичные случаи. </w:t>
      </w:r>
      <w:r w:rsidRPr="009927D2">
        <w:rPr>
          <w:rFonts w:ascii="Times New Roman" w:hAnsi="Times New Roman" w:cs="Times New Roman"/>
          <w:color w:val="000000" w:themeColor="text1"/>
          <w:sz w:val="28"/>
        </w:rPr>
        <w:t xml:space="preserve">Выбор и назначение наказания </w:t>
      </w:r>
      <w:r>
        <w:rPr>
          <w:rFonts w:ascii="Times New Roman" w:hAnsi="Times New Roman" w:cs="Times New Roman"/>
          <w:color w:val="000000" w:themeColor="text1"/>
          <w:sz w:val="28"/>
        </w:rPr>
        <w:t>таким</w:t>
      </w:r>
      <w:r w:rsidRPr="009927D2">
        <w:rPr>
          <w:rFonts w:ascii="Times New Roman" w:hAnsi="Times New Roman" w:cs="Times New Roman"/>
          <w:color w:val="000000" w:themeColor="text1"/>
          <w:sz w:val="28"/>
        </w:rPr>
        <w:t xml:space="preserve"> лицам</w:t>
      </w:r>
      <w:r w:rsidRPr="00D1649D">
        <w:rPr>
          <w:rFonts w:ascii="Times New Roman" w:hAnsi="Times New Roman" w:cs="Times New Roman"/>
          <w:color w:val="000000" w:themeColor="text1"/>
          <w:sz w:val="28"/>
        </w:rPr>
        <w:t xml:space="preserve"> </w:t>
      </w:r>
      <w:r w:rsidRPr="009927D2">
        <w:rPr>
          <w:rFonts w:ascii="Times New Roman" w:hAnsi="Times New Roman" w:cs="Times New Roman"/>
          <w:color w:val="000000" w:themeColor="text1"/>
          <w:sz w:val="28"/>
        </w:rPr>
        <w:t xml:space="preserve">определяется </w:t>
      </w:r>
      <w:r>
        <w:rPr>
          <w:rFonts w:ascii="Times New Roman" w:hAnsi="Times New Roman" w:cs="Times New Roman"/>
          <w:color w:val="000000" w:themeColor="text1"/>
          <w:sz w:val="28"/>
        </w:rPr>
        <w:t xml:space="preserve">прежде всего </w:t>
      </w:r>
      <w:r>
        <w:rPr>
          <w:rFonts w:ascii="Times New Roman" w:hAnsi="Times New Roman" w:cs="Times New Roman"/>
          <w:sz w:val="28"/>
        </w:rPr>
        <w:t>составом преступления</w:t>
      </w:r>
      <w:r>
        <w:rPr>
          <w:rFonts w:ascii="Times New Roman" w:hAnsi="Times New Roman" w:cs="Times New Roman"/>
          <w:sz w:val="28"/>
        </w:rPr>
        <w:br/>
        <w:t>и степенью тяжести совершенного деяния. Но вместе с тем он осложняется рядом социально-психологических предпосылок и морально-этических нюансов, которые могут явиться основанием применения в отношении оступившихся подростков мер воспитательного воздействия, также регламентированных нормами УК РФ.</w:t>
      </w:r>
    </w:p>
    <w:p w14:paraId="4CE9F37C" w14:textId="77777777" w:rsidR="00451984" w:rsidRPr="00A53AFA"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 xml:space="preserve">Несовершеннолетними в соответствии со статьей </w:t>
      </w:r>
      <w:r w:rsidRPr="000121A0">
        <w:rPr>
          <w:rFonts w:ascii="Times New Roman" w:hAnsi="Times New Roman" w:cs="Times New Roman"/>
          <w:sz w:val="28"/>
        </w:rPr>
        <w:t>87 УК РФ</w:t>
      </w:r>
      <w:r w:rsidRPr="00BB1C55">
        <w:rPr>
          <w:rFonts w:ascii="Times New Roman" w:hAnsi="Times New Roman" w:cs="Times New Roman"/>
          <w:sz w:val="28"/>
        </w:rPr>
        <w:t xml:space="preserve"> </w:t>
      </w:r>
      <w:r>
        <w:rPr>
          <w:rFonts w:ascii="Times New Roman" w:hAnsi="Times New Roman" w:cs="Times New Roman"/>
          <w:sz w:val="28"/>
        </w:rPr>
        <w:t xml:space="preserve">признаются лица, которым </w:t>
      </w:r>
      <w:r w:rsidRPr="00BB1C55">
        <w:rPr>
          <w:rFonts w:ascii="Times New Roman" w:hAnsi="Times New Roman" w:cs="Times New Roman"/>
          <w:sz w:val="28"/>
        </w:rPr>
        <w:t xml:space="preserve">ко </w:t>
      </w:r>
      <w:r w:rsidRPr="009927D2">
        <w:rPr>
          <w:rFonts w:ascii="Times New Roman" w:hAnsi="Times New Roman" w:cs="Times New Roman"/>
          <w:color w:val="000000" w:themeColor="text1"/>
          <w:sz w:val="28"/>
        </w:rPr>
        <w:t>времени совершения преступления исполнилось 14, но</w:t>
      </w:r>
      <w:r>
        <w:rPr>
          <w:rFonts w:ascii="Times New Roman" w:hAnsi="Times New Roman" w:cs="Times New Roman"/>
          <w:color w:val="000000" w:themeColor="text1"/>
          <w:sz w:val="28"/>
        </w:rPr>
        <w:br/>
      </w:r>
      <w:r w:rsidRPr="009927D2">
        <w:rPr>
          <w:rFonts w:ascii="Times New Roman" w:hAnsi="Times New Roman" w:cs="Times New Roman"/>
          <w:color w:val="000000" w:themeColor="text1"/>
          <w:sz w:val="28"/>
        </w:rPr>
        <w:t xml:space="preserve">не исполнилось 18 лет. </w:t>
      </w:r>
      <w:r>
        <w:rPr>
          <w:rFonts w:ascii="Times New Roman" w:hAnsi="Times New Roman" w:cs="Times New Roman"/>
          <w:color w:val="000000" w:themeColor="text1"/>
          <w:sz w:val="28"/>
        </w:rPr>
        <w:t xml:space="preserve">Однако </w:t>
      </w:r>
      <w:r>
        <w:rPr>
          <w:rFonts w:ascii="Times New Roman" w:hAnsi="Times New Roman" w:cs="Times New Roman"/>
          <w:sz w:val="28"/>
        </w:rPr>
        <w:t>тема</w:t>
      </w:r>
      <w:r w:rsidRPr="00A53AFA">
        <w:rPr>
          <w:rFonts w:ascii="Times New Roman" w:hAnsi="Times New Roman" w:cs="Times New Roman"/>
          <w:sz w:val="28"/>
        </w:rPr>
        <w:t xml:space="preserve"> воспитательного аспекта уголовно-правовых норм актуа</w:t>
      </w:r>
      <w:r>
        <w:rPr>
          <w:rFonts w:ascii="Times New Roman" w:hAnsi="Times New Roman" w:cs="Times New Roman"/>
          <w:sz w:val="28"/>
        </w:rPr>
        <w:t>льна и для 19–20-летних граждан</w:t>
      </w:r>
      <w:r w:rsidRPr="00493C80">
        <w:rPr>
          <w:rFonts w:ascii="Times New Roman" w:hAnsi="Times New Roman" w:cs="Times New Roman"/>
          <w:sz w:val="28"/>
        </w:rPr>
        <w:t xml:space="preserve">. </w:t>
      </w:r>
    </w:p>
    <w:p w14:paraId="462EB67C" w14:textId="77777777" w:rsidR="00451984" w:rsidRPr="004B6AE4"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В статье 61 УК РФ несовершеннолетие виновного закреплено как одно из смягчающих обстоятельств, что можно объяснить рядом причин.</w:t>
      </w:r>
      <w:r>
        <w:rPr>
          <w:rFonts w:ascii="Times New Roman" w:hAnsi="Times New Roman" w:cs="Times New Roman"/>
          <w:sz w:val="28"/>
        </w:rPr>
        <w:br/>
        <w:t>В частности, спецификой эмоционально-психологического развития личности подростка. Отсутствие жизненного опыта и развивающееся самосознание личности может обуславливать возникновение кризисных состояний. Другим ключевым фактором формирования предрасположенности подростка</w:t>
      </w:r>
      <w:r>
        <w:rPr>
          <w:rFonts w:ascii="Times New Roman" w:hAnsi="Times New Roman" w:cs="Times New Roman"/>
          <w:sz w:val="28"/>
        </w:rPr>
        <w:br/>
        <w:t xml:space="preserve">к противоправному поведению является та среда, в которую он помещен. Любое травмирующее событие, которое </w:t>
      </w:r>
      <w:r w:rsidRPr="00BE6365">
        <w:rPr>
          <w:rFonts w:ascii="Times New Roman" w:hAnsi="Times New Roman" w:cs="Times New Roman"/>
          <w:sz w:val="28"/>
        </w:rPr>
        <w:t>переживает</w:t>
      </w:r>
      <w:r>
        <w:rPr>
          <w:rFonts w:ascii="Times New Roman" w:hAnsi="Times New Roman" w:cs="Times New Roman"/>
          <w:sz w:val="28"/>
        </w:rPr>
        <w:t xml:space="preserve"> подросток в детском возрасте или на очередном этапе жизни, откладывает отпечаток на его психику и, возможно, ожесточает его. Нередки случаи, когда</w:t>
      </w:r>
      <w:r w:rsidRPr="00C27CC7">
        <w:rPr>
          <w:rFonts w:ascii="Times New Roman" w:hAnsi="Times New Roman" w:cs="Times New Roman"/>
          <w:sz w:val="28"/>
        </w:rPr>
        <w:t xml:space="preserve"> </w:t>
      </w:r>
      <w:r w:rsidRPr="00BE6365">
        <w:rPr>
          <w:rFonts w:ascii="Times New Roman" w:hAnsi="Times New Roman" w:cs="Times New Roman"/>
          <w:sz w:val="28"/>
        </w:rPr>
        <w:t xml:space="preserve">при совершении </w:t>
      </w:r>
      <w:r w:rsidRPr="00BE6365">
        <w:rPr>
          <w:rFonts w:ascii="Times New Roman" w:hAnsi="Times New Roman" w:cs="Times New Roman"/>
          <w:sz w:val="28"/>
        </w:rPr>
        <w:lastRenderedPageBreak/>
        <w:t>преступлений</w:t>
      </w:r>
      <w:r>
        <w:rPr>
          <w:rFonts w:ascii="Times New Roman" w:hAnsi="Times New Roman" w:cs="Times New Roman"/>
          <w:sz w:val="28"/>
        </w:rPr>
        <w:t xml:space="preserve"> «незрелыми исполнителями» </w:t>
      </w:r>
      <w:r w:rsidRPr="00C27CC7">
        <w:rPr>
          <w:rFonts w:ascii="Times New Roman" w:hAnsi="Times New Roman" w:cs="Times New Roman"/>
          <w:sz w:val="28"/>
        </w:rPr>
        <w:t>руководит лицо или группа лиц, достигших совершеннолетнего возраста</w:t>
      </w:r>
      <w:r w:rsidRPr="004B6AE4">
        <w:rPr>
          <w:rFonts w:ascii="Times New Roman" w:hAnsi="Times New Roman" w:cs="Times New Roman"/>
          <w:sz w:val="28"/>
        </w:rPr>
        <w:t xml:space="preserve">. </w:t>
      </w:r>
    </w:p>
    <w:p w14:paraId="091B961B" w14:textId="77777777" w:rsidR="00451984" w:rsidRPr="00C27CC7" w:rsidRDefault="00451984" w:rsidP="00451984">
      <w:pPr>
        <w:spacing w:line="360" w:lineRule="auto"/>
        <w:ind w:firstLine="708"/>
        <w:jc w:val="both"/>
        <w:rPr>
          <w:rFonts w:ascii="Times New Roman" w:hAnsi="Times New Roman" w:cs="Times New Roman"/>
          <w:sz w:val="28"/>
        </w:rPr>
      </w:pPr>
      <w:r w:rsidRPr="00845365">
        <w:rPr>
          <w:rFonts w:ascii="Times New Roman" w:hAnsi="Times New Roman" w:cs="Times New Roman"/>
          <w:color w:val="000000" w:themeColor="text1"/>
          <w:sz w:val="28"/>
        </w:rPr>
        <w:t>В России актуальна проблема популяризации насилия среди несовершеннолетней аудитории посредством контента, транслируемого</w:t>
      </w:r>
      <w:r w:rsidRPr="00845365">
        <w:rPr>
          <w:rFonts w:ascii="Times New Roman" w:hAnsi="Times New Roman" w:cs="Times New Roman"/>
          <w:color w:val="000000" w:themeColor="text1"/>
          <w:sz w:val="28"/>
        </w:rPr>
        <w:br/>
        <w:t>в Интернете и по телевидению. Наблюдается тенденция к «</w:t>
      </w:r>
      <w:proofErr w:type="spellStart"/>
      <w:r w:rsidRPr="00845365">
        <w:rPr>
          <w:rFonts w:ascii="Times New Roman" w:hAnsi="Times New Roman" w:cs="Times New Roman"/>
          <w:color w:val="000000" w:themeColor="text1"/>
          <w:sz w:val="28"/>
        </w:rPr>
        <w:t>игровизации</w:t>
      </w:r>
      <w:proofErr w:type="spellEnd"/>
      <w:r w:rsidRPr="00845365">
        <w:rPr>
          <w:rFonts w:ascii="Times New Roman" w:hAnsi="Times New Roman" w:cs="Times New Roman"/>
          <w:color w:val="000000" w:themeColor="text1"/>
          <w:sz w:val="28"/>
        </w:rPr>
        <w:t xml:space="preserve">» процесса совершения преступлений, стиранию грани между существующей </w:t>
      </w:r>
      <w:r>
        <w:rPr>
          <w:rFonts w:ascii="Times New Roman" w:hAnsi="Times New Roman" w:cs="Times New Roman"/>
          <w:sz w:val="28"/>
        </w:rPr>
        <w:t>реальностью</w:t>
      </w:r>
      <w:r w:rsidRPr="00C27CC7">
        <w:rPr>
          <w:rFonts w:ascii="Times New Roman" w:hAnsi="Times New Roman" w:cs="Times New Roman"/>
          <w:sz w:val="28"/>
        </w:rPr>
        <w:t xml:space="preserve"> и виртуальн</w:t>
      </w:r>
      <w:r>
        <w:rPr>
          <w:rFonts w:ascii="Times New Roman" w:hAnsi="Times New Roman" w:cs="Times New Roman"/>
          <w:sz w:val="28"/>
        </w:rPr>
        <w:t>ой</w:t>
      </w:r>
      <w:r w:rsidRPr="00C27CC7">
        <w:rPr>
          <w:rFonts w:ascii="Times New Roman" w:hAnsi="Times New Roman" w:cs="Times New Roman"/>
          <w:sz w:val="28"/>
        </w:rPr>
        <w:t xml:space="preserve"> действительность</w:t>
      </w:r>
      <w:r>
        <w:rPr>
          <w:rFonts w:ascii="Times New Roman" w:hAnsi="Times New Roman" w:cs="Times New Roman"/>
          <w:sz w:val="28"/>
        </w:rPr>
        <w:t xml:space="preserve">ю, подражанию персонажам, которым свойственно деструктивное поведение. </w:t>
      </w:r>
    </w:p>
    <w:p w14:paraId="025A423C" w14:textId="77777777" w:rsidR="00451984"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 xml:space="preserve">В силу юного возраста подростки, совершая </w:t>
      </w:r>
      <w:r w:rsidRPr="002D35F9">
        <w:rPr>
          <w:rFonts w:ascii="Times New Roman" w:hAnsi="Times New Roman" w:cs="Times New Roman"/>
          <w:sz w:val="28"/>
        </w:rPr>
        <w:t>противоправное</w:t>
      </w:r>
      <w:r>
        <w:rPr>
          <w:rFonts w:ascii="Times New Roman" w:hAnsi="Times New Roman" w:cs="Times New Roman"/>
          <w:sz w:val="28"/>
        </w:rPr>
        <w:t xml:space="preserve"> деяние,</w:t>
      </w:r>
      <w:r>
        <w:rPr>
          <w:rFonts w:ascii="Times New Roman" w:hAnsi="Times New Roman" w:cs="Times New Roman"/>
          <w:sz w:val="28"/>
        </w:rPr>
        <w:br/>
        <w:t>не всегда могут дать себе отчет ни в объективности своего проступка,</w:t>
      </w:r>
      <w:r>
        <w:rPr>
          <w:rFonts w:ascii="Times New Roman" w:hAnsi="Times New Roman" w:cs="Times New Roman"/>
          <w:sz w:val="28"/>
        </w:rPr>
        <w:br/>
        <w:t xml:space="preserve">ни в серьезности его последствий. В работе с </w:t>
      </w:r>
      <w:r w:rsidRPr="002D35F9">
        <w:rPr>
          <w:rFonts w:ascii="Times New Roman" w:hAnsi="Times New Roman" w:cs="Times New Roman"/>
          <w:sz w:val="28"/>
        </w:rPr>
        <w:t>такой</w:t>
      </w:r>
      <w:r>
        <w:rPr>
          <w:rFonts w:ascii="Times New Roman" w:hAnsi="Times New Roman" w:cs="Times New Roman"/>
          <w:sz w:val="28"/>
        </w:rPr>
        <w:t xml:space="preserve"> категорией лиц </w:t>
      </w:r>
      <w:r w:rsidRPr="002D35F9">
        <w:rPr>
          <w:rFonts w:ascii="Times New Roman" w:hAnsi="Times New Roman" w:cs="Times New Roman"/>
          <w:sz w:val="28"/>
        </w:rPr>
        <w:t>решающим</w:t>
      </w:r>
      <w:r>
        <w:rPr>
          <w:rFonts w:ascii="Times New Roman" w:hAnsi="Times New Roman" w:cs="Times New Roman"/>
          <w:sz w:val="28"/>
        </w:rPr>
        <w:t xml:space="preserve">и являются максимально возможные усилия </w:t>
      </w:r>
      <w:r w:rsidRPr="002D35F9">
        <w:rPr>
          <w:rFonts w:ascii="Times New Roman" w:hAnsi="Times New Roman" w:cs="Times New Roman"/>
          <w:sz w:val="28"/>
        </w:rPr>
        <w:t>государственной системы и общества в целом</w:t>
      </w:r>
      <w:r>
        <w:rPr>
          <w:rFonts w:ascii="Times New Roman" w:hAnsi="Times New Roman" w:cs="Times New Roman"/>
          <w:sz w:val="28"/>
        </w:rPr>
        <w:t xml:space="preserve"> скорректировать их поврежденное негативными обстоятельствами мировосприятие, а как следствие, и</w:t>
      </w:r>
      <w:r w:rsidRPr="0087671F">
        <w:rPr>
          <w:rFonts w:ascii="Times New Roman" w:hAnsi="Times New Roman" w:cs="Times New Roman"/>
          <w:sz w:val="28"/>
        </w:rPr>
        <w:t xml:space="preserve"> </w:t>
      </w:r>
      <w:r>
        <w:rPr>
          <w:rFonts w:ascii="Times New Roman" w:hAnsi="Times New Roman" w:cs="Times New Roman"/>
          <w:sz w:val="28"/>
        </w:rPr>
        <w:t xml:space="preserve">их дальнейшее поведение, предоставив им шанс реализовать себя в будущем как </w:t>
      </w:r>
      <w:r w:rsidRPr="002D35F9">
        <w:rPr>
          <w:rFonts w:ascii="Times New Roman" w:hAnsi="Times New Roman" w:cs="Times New Roman"/>
          <w:sz w:val="28"/>
        </w:rPr>
        <w:t>здоровую</w:t>
      </w:r>
      <w:r>
        <w:rPr>
          <w:rFonts w:ascii="Times New Roman" w:hAnsi="Times New Roman" w:cs="Times New Roman"/>
          <w:sz w:val="28"/>
        </w:rPr>
        <w:t xml:space="preserve"> личность и </w:t>
      </w:r>
      <w:r w:rsidRPr="002D35F9">
        <w:rPr>
          <w:rFonts w:ascii="Times New Roman" w:hAnsi="Times New Roman" w:cs="Times New Roman"/>
          <w:sz w:val="28"/>
        </w:rPr>
        <w:t>достойного гражданина.</w:t>
      </w:r>
      <w:r>
        <w:rPr>
          <w:rFonts w:ascii="Times New Roman" w:hAnsi="Times New Roman" w:cs="Times New Roman"/>
          <w:sz w:val="28"/>
        </w:rPr>
        <w:t xml:space="preserve"> </w:t>
      </w:r>
    </w:p>
    <w:p w14:paraId="5BABA2A8" w14:textId="77777777" w:rsidR="00451984" w:rsidRPr="00845365" w:rsidRDefault="00451984" w:rsidP="00451984">
      <w:pPr>
        <w:spacing w:after="120" w:line="360" w:lineRule="auto"/>
        <w:ind w:firstLine="709"/>
        <w:jc w:val="both"/>
        <w:rPr>
          <w:rFonts w:ascii="Times New Roman" w:hAnsi="Times New Roman" w:cs="Times New Roman"/>
          <w:color w:val="000000" w:themeColor="text1"/>
          <w:sz w:val="28"/>
        </w:rPr>
      </w:pPr>
      <w:r w:rsidRPr="002D35F9">
        <w:rPr>
          <w:rFonts w:ascii="Times New Roman" w:hAnsi="Times New Roman" w:cs="Times New Roman"/>
          <w:sz w:val="28"/>
        </w:rPr>
        <w:t>Руководствуясь именно такими ориентирами, в УК РФ предусмотрены особенности назначения наказания несовершеннолетним</w:t>
      </w:r>
      <w:r>
        <w:rPr>
          <w:rFonts w:ascii="Times New Roman" w:hAnsi="Times New Roman" w:cs="Times New Roman"/>
          <w:sz w:val="28"/>
        </w:rPr>
        <w:t xml:space="preserve"> и, в частности, замен</w:t>
      </w:r>
      <w:r w:rsidRPr="00D774E0">
        <w:rPr>
          <w:rFonts w:ascii="Times New Roman" w:hAnsi="Times New Roman" w:cs="Times New Roman"/>
          <w:color w:val="000000" w:themeColor="text1"/>
          <w:sz w:val="28"/>
        </w:rPr>
        <w:t xml:space="preserve">а </w:t>
      </w:r>
      <w:r>
        <w:rPr>
          <w:rFonts w:ascii="Times New Roman" w:hAnsi="Times New Roman" w:cs="Times New Roman"/>
          <w:sz w:val="28"/>
        </w:rPr>
        <w:t>наказаний на принудительные</w:t>
      </w:r>
      <w:r w:rsidRPr="00C27CC7">
        <w:rPr>
          <w:rFonts w:ascii="Times New Roman" w:hAnsi="Times New Roman" w:cs="Times New Roman"/>
          <w:sz w:val="28"/>
        </w:rPr>
        <w:t xml:space="preserve"> </w:t>
      </w:r>
      <w:r>
        <w:rPr>
          <w:rFonts w:ascii="Times New Roman" w:hAnsi="Times New Roman" w:cs="Times New Roman"/>
          <w:sz w:val="28"/>
        </w:rPr>
        <w:t>меры воспитательного воздействия</w:t>
      </w:r>
      <w:r w:rsidRPr="004B6AE4">
        <w:rPr>
          <w:rFonts w:ascii="Times New Roman" w:hAnsi="Times New Roman" w:cs="Times New Roman"/>
          <w:sz w:val="28"/>
        </w:rPr>
        <w:t xml:space="preserve">. </w:t>
      </w:r>
      <w:r w:rsidRPr="009108D8">
        <w:rPr>
          <w:rFonts w:ascii="Times New Roman" w:hAnsi="Times New Roman" w:cs="Times New Roman"/>
          <w:sz w:val="28"/>
        </w:rPr>
        <w:t>Виды наказаний, назначаемых несовершеннолетним</w:t>
      </w:r>
      <w:r>
        <w:rPr>
          <w:rFonts w:ascii="Times New Roman" w:hAnsi="Times New Roman" w:cs="Times New Roman"/>
          <w:sz w:val="28"/>
        </w:rPr>
        <w:t>, отражены в Главе 14</w:t>
      </w:r>
      <w:r w:rsidRPr="00432A8E">
        <w:rPr>
          <w:rFonts w:ascii="Times New Roman" w:hAnsi="Times New Roman" w:cs="Times New Roman"/>
          <w:sz w:val="28"/>
        </w:rPr>
        <w:t xml:space="preserve"> </w:t>
      </w:r>
      <w:r>
        <w:rPr>
          <w:rFonts w:ascii="Times New Roman" w:hAnsi="Times New Roman" w:cs="Times New Roman"/>
          <w:sz w:val="28"/>
        </w:rPr>
        <w:t>УК РФ. Статья 96 УК РФ характеризует схожий подход в работе</w:t>
      </w:r>
      <w:r>
        <w:rPr>
          <w:rFonts w:ascii="Times New Roman" w:hAnsi="Times New Roman" w:cs="Times New Roman"/>
          <w:sz w:val="28"/>
        </w:rPr>
        <w:br/>
        <w:t xml:space="preserve">с правонарушителями от восемнадцати </w:t>
      </w:r>
      <w:r w:rsidRPr="0003415B">
        <w:rPr>
          <w:rFonts w:ascii="Times New Roman" w:hAnsi="Times New Roman" w:cs="Times New Roman"/>
          <w:color w:val="000000" w:themeColor="text1"/>
          <w:sz w:val="28"/>
        </w:rPr>
        <w:t xml:space="preserve">до двадцати </w:t>
      </w:r>
      <w:r>
        <w:rPr>
          <w:rFonts w:ascii="Times New Roman" w:hAnsi="Times New Roman" w:cs="Times New Roman"/>
          <w:color w:val="000000" w:themeColor="text1"/>
          <w:sz w:val="28"/>
        </w:rPr>
        <w:t>лет, учитывая</w:t>
      </w:r>
      <w:r w:rsidRPr="00BE1A7D">
        <w:rPr>
          <w:rFonts w:ascii="Times New Roman" w:hAnsi="Times New Roman" w:cs="Times New Roman"/>
          <w:color w:val="000000" w:themeColor="text1"/>
          <w:sz w:val="28"/>
        </w:rPr>
        <w:t xml:space="preserve"> </w:t>
      </w:r>
      <w:r w:rsidRPr="00845365">
        <w:rPr>
          <w:rFonts w:ascii="Times New Roman" w:hAnsi="Times New Roman" w:cs="Times New Roman"/>
          <w:color w:val="000000" w:themeColor="text1"/>
          <w:sz w:val="28"/>
        </w:rPr>
        <w:t xml:space="preserve">персональные характеристики субъекта преступления. Даже перешагнув рубеж совершеннолетия, человек все же может быть освобожден от наказания. </w:t>
      </w:r>
    </w:p>
    <w:p w14:paraId="628BDCF9" w14:textId="77777777" w:rsidR="00451984" w:rsidRDefault="00451984" w:rsidP="00451984">
      <w:pPr>
        <w:spacing w:after="120" w:line="360" w:lineRule="auto"/>
        <w:ind w:firstLine="709"/>
        <w:jc w:val="both"/>
        <w:rPr>
          <w:rFonts w:ascii="Times New Roman" w:hAnsi="Times New Roman" w:cs="Times New Roman"/>
          <w:sz w:val="28"/>
        </w:rPr>
      </w:pPr>
      <w:r w:rsidRPr="00845365">
        <w:rPr>
          <w:rFonts w:ascii="Times New Roman" w:hAnsi="Times New Roman" w:cs="Times New Roman"/>
          <w:color w:val="000000" w:themeColor="text1"/>
          <w:sz w:val="28"/>
        </w:rPr>
        <w:t xml:space="preserve">Молодому человеку, совершившему преступление, назначается судебно-психологическая экспертиза, в ходе проведения которой исследуются мотивы совершения им такого деяния, </w:t>
      </w:r>
      <w:r>
        <w:rPr>
          <w:rFonts w:ascii="Times New Roman" w:hAnsi="Times New Roman" w:cs="Times New Roman"/>
          <w:sz w:val="28"/>
        </w:rPr>
        <w:t xml:space="preserve">а также психологическое и психическое состояние личности, ее зрелость и вменяемость. Все это </w:t>
      </w:r>
      <w:r>
        <w:rPr>
          <w:rFonts w:ascii="Times New Roman" w:hAnsi="Times New Roman" w:cs="Times New Roman"/>
          <w:sz w:val="28"/>
        </w:rPr>
        <w:lastRenderedPageBreak/>
        <w:t>требует особого подхода со стороны суда при выборе мер уголовно-правового характера.</w:t>
      </w:r>
    </w:p>
    <w:p w14:paraId="2AA93A6A" w14:textId="77777777" w:rsidR="00451984"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А</w:t>
      </w:r>
      <w:r w:rsidRPr="00C71975">
        <w:rPr>
          <w:rFonts w:ascii="Times New Roman" w:hAnsi="Times New Roman" w:cs="Times New Roman"/>
          <w:sz w:val="28"/>
        </w:rPr>
        <w:t>нализ статьи</w:t>
      </w:r>
      <w:r>
        <w:rPr>
          <w:rFonts w:ascii="Times New Roman" w:hAnsi="Times New Roman" w:cs="Times New Roman"/>
          <w:sz w:val="28"/>
        </w:rPr>
        <w:t xml:space="preserve"> 88 УК РФ </w:t>
      </w:r>
      <w:r w:rsidRPr="00C71975">
        <w:rPr>
          <w:rFonts w:ascii="Times New Roman" w:hAnsi="Times New Roman" w:cs="Times New Roman"/>
          <w:sz w:val="28"/>
        </w:rPr>
        <w:t>позволяет сделать вывод о том, что</w:t>
      </w:r>
      <w:r>
        <w:rPr>
          <w:rFonts w:ascii="Times New Roman" w:hAnsi="Times New Roman" w:cs="Times New Roman"/>
          <w:sz w:val="28"/>
        </w:rPr>
        <w:br/>
      </w:r>
      <w:r w:rsidRPr="00C71975">
        <w:rPr>
          <w:rFonts w:ascii="Times New Roman" w:hAnsi="Times New Roman" w:cs="Times New Roman"/>
          <w:sz w:val="28"/>
        </w:rPr>
        <w:t>к несовершеннолетним применимы такие виды уголовных наказаний, как</w:t>
      </w:r>
      <w:r>
        <w:rPr>
          <w:rFonts w:ascii="Times New Roman" w:hAnsi="Times New Roman" w:cs="Times New Roman"/>
          <w:sz w:val="28"/>
        </w:rPr>
        <w:t xml:space="preserve"> штраф, </w:t>
      </w:r>
      <w:r w:rsidRPr="004054A5">
        <w:rPr>
          <w:rFonts w:ascii="Times New Roman" w:hAnsi="Times New Roman" w:cs="Times New Roman"/>
          <w:sz w:val="28"/>
        </w:rPr>
        <w:t>лишение права занима</w:t>
      </w:r>
      <w:r>
        <w:rPr>
          <w:rFonts w:ascii="Times New Roman" w:hAnsi="Times New Roman" w:cs="Times New Roman"/>
          <w:sz w:val="28"/>
        </w:rPr>
        <w:t>ться определенной деятельностью, обязательные работы, исправительные работы, ограничение свободы</w:t>
      </w:r>
      <w:r>
        <w:rPr>
          <w:rFonts w:ascii="Times New Roman" w:hAnsi="Times New Roman" w:cs="Times New Roman"/>
          <w:sz w:val="28"/>
        </w:rPr>
        <w:br/>
        <w:t xml:space="preserve">и </w:t>
      </w:r>
      <w:r w:rsidRPr="004054A5">
        <w:rPr>
          <w:rFonts w:ascii="Times New Roman" w:hAnsi="Times New Roman" w:cs="Times New Roman"/>
          <w:sz w:val="28"/>
        </w:rPr>
        <w:t>лишение свободы на определенный срок.</w:t>
      </w:r>
      <w:r>
        <w:rPr>
          <w:rFonts w:ascii="Times New Roman" w:hAnsi="Times New Roman" w:cs="Times New Roman"/>
          <w:sz w:val="28"/>
        </w:rPr>
        <w:t xml:space="preserve"> Если несовершеннолетнему было назначено наказание в виде лишения свободы, то отбывать его он будет</w:t>
      </w:r>
      <w:r>
        <w:rPr>
          <w:rFonts w:ascii="Times New Roman" w:hAnsi="Times New Roman" w:cs="Times New Roman"/>
          <w:sz w:val="28"/>
        </w:rPr>
        <w:br/>
        <w:t xml:space="preserve">в воспитательной колонии. Так, даже при </w:t>
      </w:r>
      <w:r w:rsidRPr="00F94052">
        <w:rPr>
          <w:rFonts w:ascii="Times New Roman" w:hAnsi="Times New Roman" w:cs="Times New Roman"/>
          <w:sz w:val="28"/>
        </w:rPr>
        <w:t>применении</w:t>
      </w:r>
      <w:r>
        <w:rPr>
          <w:rFonts w:ascii="Times New Roman" w:hAnsi="Times New Roman" w:cs="Times New Roman"/>
          <w:sz w:val="28"/>
        </w:rPr>
        <w:t xml:space="preserve"> наиболее суровой меры </w:t>
      </w:r>
      <w:r w:rsidRPr="00F94052">
        <w:rPr>
          <w:rFonts w:ascii="Times New Roman" w:hAnsi="Times New Roman" w:cs="Times New Roman"/>
          <w:sz w:val="28"/>
        </w:rPr>
        <w:t>уголовного</w:t>
      </w:r>
      <w:r>
        <w:rPr>
          <w:rFonts w:ascii="Times New Roman" w:hAnsi="Times New Roman" w:cs="Times New Roman"/>
          <w:sz w:val="28"/>
        </w:rPr>
        <w:t xml:space="preserve"> наказания акцент </w:t>
      </w:r>
      <w:r w:rsidRPr="00845365">
        <w:rPr>
          <w:rFonts w:ascii="Times New Roman" w:hAnsi="Times New Roman" w:cs="Times New Roman"/>
          <w:color w:val="000000" w:themeColor="text1"/>
          <w:sz w:val="28"/>
        </w:rPr>
        <w:t>с</w:t>
      </w:r>
      <w:r>
        <w:rPr>
          <w:rFonts w:ascii="Times New Roman" w:hAnsi="Times New Roman" w:cs="Times New Roman"/>
          <w:sz w:val="28"/>
        </w:rPr>
        <w:t xml:space="preserve">мещен на воспитательный аспект. </w:t>
      </w:r>
    </w:p>
    <w:p w14:paraId="3932B4F2" w14:textId="77777777" w:rsidR="00451984" w:rsidRPr="00383613"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color w:val="000000" w:themeColor="text1"/>
          <w:sz w:val="28"/>
        </w:rPr>
        <w:t>В статье 92 УК РФ «</w:t>
      </w:r>
      <w:r w:rsidRPr="00B20E32">
        <w:rPr>
          <w:rFonts w:ascii="Times New Roman" w:hAnsi="Times New Roman" w:cs="Times New Roman"/>
          <w:color w:val="000000" w:themeColor="text1"/>
          <w:sz w:val="28"/>
        </w:rPr>
        <w:t>Освобождение от наказания несовершеннолетних</w:t>
      </w:r>
      <w:r>
        <w:rPr>
          <w:rFonts w:ascii="Times New Roman" w:hAnsi="Times New Roman" w:cs="Times New Roman"/>
          <w:color w:val="000000" w:themeColor="text1"/>
          <w:sz w:val="28"/>
        </w:rPr>
        <w:t>» предусматривается возможность замены уголовного наказания в виде лишения свободы на помещение несовершеннолетнего преступника</w:t>
      </w:r>
      <w:r>
        <w:rPr>
          <w:rFonts w:ascii="Times New Roman" w:hAnsi="Times New Roman" w:cs="Times New Roman"/>
          <w:color w:val="000000" w:themeColor="text1"/>
          <w:sz w:val="28"/>
        </w:rPr>
        <w:br/>
      </w:r>
      <w:r>
        <w:rPr>
          <w:rFonts w:ascii="Times New Roman" w:hAnsi="Times New Roman" w:cs="Times New Roman"/>
          <w:sz w:val="28"/>
        </w:rPr>
        <w:t xml:space="preserve">в </w:t>
      </w:r>
      <w:r w:rsidRPr="008505A2">
        <w:rPr>
          <w:rFonts w:ascii="Times New Roman" w:hAnsi="Times New Roman" w:cs="Times New Roman"/>
          <w:sz w:val="28"/>
        </w:rPr>
        <w:t>специальное учебно-воспитательное учреждение закрытого типа</w:t>
      </w:r>
      <w:r>
        <w:rPr>
          <w:rFonts w:ascii="Times New Roman" w:hAnsi="Times New Roman" w:cs="Times New Roman"/>
          <w:sz w:val="28"/>
        </w:rPr>
        <w:t xml:space="preserve"> на срок</w:t>
      </w:r>
      <w:r>
        <w:rPr>
          <w:rFonts w:ascii="Times New Roman" w:hAnsi="Times New Roman" w:cs="Times New Roman"/>
          <w:sz w:val="28"/>
        </w:rPr>
        <w:br/>
        <w:t xml:space="preserve">не более трех лет. Эта мера используется </w:t>
      </w:r>
      <w:r w:rsidRPr="008505A2">
        <w:rPr>
          <w:rFonts w:ascii="Times New Roman" w:hAnsi="Times New Roman" w:cs="Times New Roman"/>
          <w:sz w:val="28"/>
        </w:rPr>
        <w:t>в целях исправления несовершеннолетнего, нуждающегося в особых условиях воспитания, обучения и требующего специального педагогического подхода</w:t>
      </w:r>
      <w:r>
        <w:rPr>
          <w:rFonts w:ascii="Times New Roman" w:hAnsi="Times New Roman" w:cs="Times New Roman"/>
          <w:sz w:val="28"/>
        </w:rPr>
        <w:t xml:space="preserve">. </w:t>
      </w:r>
    </w:p>
    <w:p w14:paraId="695489D8" w14:textId="77777777" w:rsidR="00451984" w:rsidRPr="008A661E"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В статьях 90 и 91 УК РФ отражен перечень принудительных мер воспитательного воздействия и их содержание. Само понятие «п</w:t>
      </w:r>
      <w:r w:rsidRPr="00340676">
        <w:rPr>
          <w:rFonts w:ascii="Times New Roman" w:hAnsi="Times New Roman" w:cs="Times New Roman"/>
          <w:sz w:val="28"/>
        </w:rPr>
        <w:t>ринудительн</w:t>
      </w:r>
      <w:r>
        <w:rPr>
          <w:rFonts w:ascii="Times New Roman" w:hAnsi="Times New Roman" w:cs="Times New Roman"/>
          <w:sz w:val="28"/>
        </w:rPr>
        <w:t>ые</w:t>
      </w:r>
      <w:r w:rsidRPr="00340676">
        <w:rPr>
          <w:rFonts w:ascii="Times New Roman" w:hAnsi="Times New Roman" w:cs="Times New Roman"/>
          <w:sz w:val="28"/>
        </w:rPr>
        <w:t xml:space="preserve"> мер</w:t>
      </w:r>
      <w:r>
        <w:rPr>
          <w:rFonts w:ascii="Times New Roman" w:hAnsi="Times New Roman" w:cs="Times New Roman"/>
          <w:sz w:val="28"/>
        </w:rPr>
        <w:t>ы воспитательного воздействия»</w:t>
      </w:r>
      <w:r w:rsidRPr="00340676">
        <w:rPr>
          <w:rFonts w:ascii="Times New Roman" w:hAnsi="Times New Roman" w:cs="Times New Roman"/>
          <w:sz w:val="28"/>
        </w:rPr>
        <w:t xml:space="preserve"> </w:t>
      </w:r>
      <w:r>
        <w:rPr>
          <w:rFonts w:ascii="Times New Roman" w:hAnsi="Times New Roman" w:cs="Times New Roman"/>
          <w:sz w:val="28"/>
        </w:rPr>
        <w:t>можно трактовать как м</w:t>
      </w:r>
      <w:r w:rsidRPr="008A661E">
        <w:rPr>
          <w:rFonts w:ascii="Times New Roman" w:hAnsi="Times New Roman" w:cs="Times New Roman"/>
          <w:sz w:val="28"/>
        </w:rPr>
        <w:t>еры государственного принуждения, которые не являются наказанием</w:t>
      </w:r>
      <w:r>
        <w:rPr>
          <w:rFonts w:ascii="Times New Roman" w:hAnsi="Times New Roman" w:cs="Times New Roman"/>
          <w:sz w:val="28"/>
        </w:rPr>
        <w:br/>
      </w:r>
      <w:r w:rsidRPr="008A661E">
        <w:rPr>
          <w:rFonts w:ascii="Times New Roman" w:hAnsi="Times New Roman" w:cs="Times New Roman"/>
          <w:sz w:val="28"/>
        </w:rPr>
        <w:t>и применяются к несовершеннолетним, совершившим прест</w:t>
      </w:r>
      <w:r>
        <w:rPr>
          <w:rFonts w:ascii="Times New Roman" w:hAnsi="Times New Roman" w:cs="Times New Roman"/>
          <w:sz w:val="28"/>
        </w:rPr>
        <w:t xml:space="preserve">упление, с целью их исправления. </w:t>
      </w:r>
      <w:r w:rsidRPr="00845365">
        <w:rPr>
          <w:rFonts w:ascii="Times New Roman" w:hAnsi="Times New Roman" w:cs="Times New Roman"/>
          <w:color w:val="000000" w:themeColor="text1"/>
          <w:sz w:val="28"/>
        </w:rPr>
        <w:t>Применение данных мер не приводит к судимости лица,</w:t>
      </w:r>
      <w:r w:rsidRPr="00845365">
        <w:rPr>
          <w:rFonts w:ascii="Times New Roman" w:hAnsi="Times New Roman" w:cs="Times New Roman"/>
          <w:color w:val="000000" w:themeColor="text1"/>
          <w:sz w:val="28"/>
        </w:rPr>
        <w:br/>
        <w:t>а сами они не могут рассматриваться в качестве уголовного наказания как такового.</w:t>
      </w:r>
    </w:p>
    <w:p w14:paraId="6B390CD1" w14:textId="77777777" w:rsidR="00451984"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 xml:space="preserve">К основным мерам </w:t>
      </w:r>
      <w:r w:rsidRPr="00F04C0A">
        <w:rPr>
          <w:rFonts w:ascii="Times New Roman" w:hAnsi="Times New Roman" w:cs="Times New Roman"/>
          <w:sz w:val="28"/>
        </w:rPr>
        <w:t>принудительн</w:t>
      </w:r>
      <w:r>
        <w:rPr>
          <w:rFonts w:ascii="Times New Roman" w:hAnsi="Times New Roman" w:cs="Times New Roman"/>
          <w:sz w:val="28"/>
        </w:rPr>
        <w:t>ого</w:t>
      </w:r>
      <w:r w:rsidRPr="00F04C0A">
        <w:rPr>
          <w:rFonts w:ascii="Times New Roman" w:hAnsi="Times New Roman" w:cs="Times New Roman"/>
          <w:sz w:val="28"/>
        </w:rPr>
        <w:t xml:space="preserve"> воспитательного воздействия</w:t>
      </w:r>
      <w:r>
        <w:rPr>
          <w:rFonts w:ascii="Times New Roman" w:hAnsi="Times New Roman" w:cs="Times New Roman"/>
          <w:sz w:val="28"/>
        </w:rPr>
        <w:t xml:space="preserve"> относится, прежде всего, предупреждение – на этом этапе компетентные лица обязаны объяснить подростку серьезность его </w:t>
      </w:r>
      <w:r w:rsidRPr="00F04C0A">
        <w:rPr>
          <w:rFonts w:ascii="Times New Roman" w:hAnsi="Times New Roman" w:cs="Times New Roman"/>
          <w:sz w:val="28"/>
        </w:rPr>
        <w:t>противоправных</w:t>
      </w:r>
      <w:r>
        <w:rPr>
          <w:rFonts w:ascii="Times New Roman" w:hAnsi="Times New Roman" w:cs="Times New Roman"/>
          <w:sz w:val="28"/>
        </w:rPr>
        <w:t xml:space="preserve"> деяний и их последствия. </w:t>
      </w:r>
      <w:r w:rsidRPr="00F04C0A">
        <w:rPr>
          <w:rFonts w:ascii="Times New Roman" w:hAnsi="Times New Roman" w:cs="Times New Roman"/>
          <w:sz w:val="28"/>
        </w:rPr>
        <w:t>Также</w:t>
      </w:r>
      <w:r>
        <w:rPr>
          <w:rFonts w:ascii="Times New Roman" w:hAnsi="Times New Roman" w:cs="Times New Roman"/>
          <w:sz w:val="28"/>
        </w:rPr>
        <w:t xml:space="preserve"> может быть произведена </w:t>
      </w:r>
      <w:r w:rsidRPr="002164AB">
        <w:rPr>
          <w:rFonts w:ascii="Times New Roman" w:hAnsi="Times New Roman" w:cs="Times New Roman"/>
          <w:sz w:val="28"/>
        </w:rPr>
        <w:t xml:space="preserve">передача </w:t>
      </w:r>
      <w:r>
        <w:rPr>
          <w:rFonts w:ascii="Times New Roman" w:hAnsi="Times New Roman" w:cs="Times New Roman"/>
          <w:sz w:val="28"/>
        </w:rPr>
        <w:lastRenderedPageBreak/>
        <w:t xml:space="preserve">несовершеннолетнего </w:t>
      </w:r>
      <w:r w:rsidRPr="002164AB">
        <w:rPr>
          <w:rFonts w:ascii="Times New Roman" w:hAnsi="Times New Roman" w:cs="Times New Roman"/>
          <w:sz w:val="28"/>
        </w:rPr>
        <w:t>под надзор родителей или лиц, их заменяющих, либо специализиро</w:t>
      </w:r>
      <w:r>
        <w:rPr>
          <w:rFonts w:ascii="Times New Roman" w:hAnsi="Times New Roman" w:cs="Times New Roman"/>
          <w:sz w:val="28"/>
        </w:rPr>
        <w:t xml:space="preserve">ванного государственного органа. Кроме того, </w:t>
      </w:r>
      <w:r w:rsidRPr="00F04C0A">
        <w:rPr>
          <w:rFonts w:ascii="Times New Roman" w:hAnsi="Times New Roman" w:cs="Times New Roman"/>
          <w:sz w:val="28"/>
        </w:rPr>
        <w:t>на нарушителя может быть возложена обязанность</w:t>
      </w:r>
      <w:r>
        <w:rPr>
          <w:rFonts w:ascii="Times New Roman" w:hAnsi="Times New Roman" w:cs="Times New Roman"/>
          <w:sz w:val="28"/>
        </w:rPr>
        <w:t xml:space="preserve"> загладить причиненный вред. Помимо этого, в отношении него могут быть установлены определенные ограничения </w:t>
      </w:r>
      <w:r w:rsidRPr="002164AB">
        <w:rPr>
          <w:rFonts w:ascii="Times New Roman" w:hAnsi="Times New Roman" w:cs="Times New Roman"/>
          <w:sz w:val="28"/>
        </w:rPr>
        <w:t>досуга</w:t>
      </w:r>
      <w:r>
        <w:rPr>
          <w:rFonts w:ascii="Times New Roman" w:hAnsi="Times New Roman" w:cs="Times New Roman"/>
          <w:sz w:val="28"/>
        </w:rPr>
        <w:t>,</w:t>
      </w:r>
      <w:r w:rsidRPr="002164AB">
        <w:rPr>
          <w:rFonts w:ascii="Times New Roman" w:hAnsi="Times New Roman" w:cs="Times New Roman"/>
          <w:sz w:val="28"/>
        </w:rPr>
        <w:t xml:space="preserve"> особы</w:t>
      </w:r>
      <w:r>
        <w:rPr>
          <w:rFonts w:ascii="Times New Roman" w:hAnsi="Times New Roman" w:cs="Times New Roman"/>
          <w:sz w:val="28"/>
        </w:rPr>
        <w:t>е</w:t>
      </w:r>
      <w:r w:rsidRPr="002164AB">
        <w:rPr>
          <w:rFonts w:ascii="Times New Roman" w:hAnsi="Times New Roman" w:cs="Times New Roman"/>
          <w:sz w:val="28"/>
        </w:rPr>
        <w:t xml:space="preserve"> требовани</w:t>
      </w:r>
      <w:r>
        <w:rPr>
          <w:rFonts w:ascii="Times New Roman" w:hAnsi="Times New Roman" w:cs="Times New Roman"/>
          <w:sz w:val="28"/>
        </w:rPr>
        <w:t>я</w:t>
      </w:r>
      <w:r w:rsidRPr="002164AB">
        <w:rPr>
          <w:rFonts w:ascii="Times New Roman" w:hAnsi="Times New Roman" w:cs="Times New Roman"/>
          <w:sz w:val="28"/>
        </w:rPr>
        <w:t xml:space="preserve"> к поведению</w:t>
      </w:r>
      <w:r>
        <w:rPr>
          <w:rFonts w:ascii="Times New Roman" w:hAnsi="Times New Roman" w:cs="Times New Roman"/>
          <w:sz w:val="28"/>
        </w:rPr>
        <w:t>, требовани</w:t>
      </w:r>
      <w:r w:rsidRPr="00814333">
        <w:rPr>
          <w:rFonts w:ascii="Times New Roman" w:hAnsi="Times New Roman" w:cs="Times New Roman"/>
          <w:sz w:val="28"/>
        </w:rPr>
        <w:t>е</w:t>
      </w:r>
      <w:r>
        <w:rPr>
          <w:rFonts w:ascii="Times New Roman" w:hAnsi="Times New Roman" w:cs="Times New Roman"/>
          <w:sz w:val="28"/>
        </w:rPr>
        <w:t xml:space="preserve"> </w:t>
      </w:r>
      <w:r w:rsidRPr="003C785C">
        <w:rPr>
          <w:rFonts w:ascii="Times New Roman" w:hAnsi="Times New Roman" w:cs="Times New Roman"/>
          <w:sz w:val="28"/>
        </w:rPr>
        <w:t>возвратиться</w:t>
      </w:r>
      <w:r>
        <w:rPr>
          <w:rFonts w:ascii="Times New Roman" w:hAnsi="Times New Roman" w:cs="Times New Roman"/>
          <w:sz w:val="28"/>
        </w:rPr>
        <w:t xml:space="preserve"> </w:t>
      </w:r>
      <w:r w:rsidRPr="003C785C">
        <w:rPr>
          <w:rFonts w:ascii="Times New Roman" w:hAnsi="Times New Roman" w:cs="Times New Roman"/>
          <w:sz w:val="28"/>
        </w:rPr>
        <w:t>в образовательную организацию либо трудоустроиться</w:t>
      </w:r>
      <w:r w:rsidRPr="002164AB">
        <w:rPr>
          <w:rFonts w:ascii="Times New Roman" w:hAnsi="Times New Roman" w:cs="Times New Roman"/>
          <w:sz w:val="28"/>
        </w:rPr>
        <w:t>.</w:t>
      </w:r>
    </w:p>
    <w:p w14:paraId="06AD969B" w14:textId="77777777" w:rsidR="00451984" w:rsidRPr="004A69B0" w:rsidRDefault="00451984" w:rsidP="00451984">
      <w:pPr>
        <w:spacing w:after="120" w:line="360" w:lineRule="auto"/>
        <w:ind w:firstLine="709"/>
        <w:jc w:val="both"/>
        <w:rPr>
          <w:rFonts w:ascii="Times New Roman" w:hAnsi="Times New Roman" w:cs="Times New Roman"/>
          <w:sz w:val="28"/>
        </w:rPr>
      </w:pPr>
      <w:r w:rsidRPr="00481EEB">
        <w:rPr>
          <w:rFonts w:ascii="Times New Roman" w:hAnsi="Times New Roman" w:cs="Times New Roman"/>
          <w:sz w:val="28"/>
        </w:rPr>
        <w:t xml:space="preserve">На практике данные меры могут </w:t>
      </w:r>
      <w:r>
        <w:rPr>
          <w:rFonts w:ascii="Times New Roman" w:hAnsi="Times New Roman" w:cs="Times New Roman"/>
          <w:sz w:val="28"/>
        </w:rPr>
        <w:t xml:space="preserve">и должны </w:t>
      </w:r>
      <w:r w:rsidRPr="00481EEB">
        <w:rPr>
          <w:rFonts w:ascii="Times New Roman" w:hAnsi="Times New Roman" w:cs="Times New Roman"/>
          <w:sz w:val="28"/>
        </w:rPr>
        <w:t xml:space="preserve">применяться комплексно. </w:t>
      </w:r>
      <w:r>
        <w:rPr>
          <w:rFonts w:ascii="Times New Roman" w:hAnsi="Times New Roman" w:cs="Times New Roman"/>
          <w:sz w:val="28"/>
        </w:rPr>
        <w:t xml:space="preserve">Именно такой подход использовался в Ульяновской области </w:t>
      </w:r>
      <w:r w:rsidRPr="00845365">
        <w:rPr>
          <w:rFonts w:ascii="Times New Roman" w:hAnsi="Times New Roman" w:cs="Times New Roman"/>
          <w:color w:val="000000" w:themeColor="text1"/>
          <w:sz w:val="28"/>
        </w:rPr>
        <w:t xml:space="preserve">Российской Федерации, когда </w:t>
      </w:r>
      <w:r w:rsidRPr="00481EEB">
        <w:rPr>
          <w:rFonts w:ascii="Times New Roman" w:hAnsi="Times New Roman" w:cs="Times New Roman"/>
          <w:sz w:val="28"/>
        </w:rPr>
        <w:t>к несовершеннолетним лицам, освобождаемым как</w:t>
      </w:r>
      <w:r>
        <w:rPr>
          <w:rFonts w:ascii="Times New Roman" w:hAnsi="Times New Roman" w:cs="Times New Roman"/>
          <w:sz w:val="28"/>
        </w:rPr>
        <w:br/>
      </w:r>
      <w:r w:rsidRPr="00481EEB">
        <w:rPr>
          <w:rFonts w:ascii="Times New Roman" w:hAnsi="Times New Roman" w:cs="Times New Roman"/>
          <w:sz w:val="28"/>
        </w:rPr>
        <w:t>от</w:t>
      </w:r>
      <w:r>
        <w:rPr>
          <w:rFonts w:ascii="Times New Roman" w:hAnsi="Times New Roman" w:cs="Times New Roman"/>
          <w:sz w:val="28"/>
        </w:rPr>
        <w:t xml:space="preserve"> уголовной ответственности, так </w:t>
      </w:r>
      <w:r w:rsidRPr="00481EEB">
        <w:rPr>
          <w:rFonts w:ascii="Times New Roman" w:hAnsi="Times New Roman" w:cs="Times New Roman"/>
          <w:sz w:val="28"/>
        </w:rPr>
        <w:t>и от наказан</w:t>
      </w:r>
      <w:r>
        <w:rPr>
          <w:rFonts w:ascii="Times New Roman" w:hAnsi="Times New Roman" w:cs="Times New Roman"/>
          <w:sz w:val="28"/>
        </w:rPr>
        <w:t xml:space="preserve">ия, на </w:t>
      </w:r>
      <w:r w:rsidRPr="00481EEB">
        <w:rPr>
          <w:rFonts w:ascii="Times New Roman" w:hAnsi="Times New Roman" w:cs="Times New Roman"/>
          <w:sz w:val="28"/>
        </w:rPr>
        <w:t>основании ч.</w:t>
      </w:r>
      <w:r>
        <w:rPr>
          <w:rFonts w:ascii="Times New Roman" w:hAnsi="Times New Roman" w:cs="Times New Roman"/>
          <w:sz w:val="28"/>
        </w:rPr>
        <w:t xml:space="preserve"> 3 ст. 90 УК РФ одновременно назначали несколько видов </w:t>
      </w:r>
      <w:r w:rsidRPr="00481EEB">
        <w:rPr>
          <w:rFonts w:ascii="Times New Roman" w:hAnsi="Times New Roman" w:cs="Times New Roman"/>
          <w:sz w:val="28"/>
        </w:rPr>
        <w:t xml:space="preserve">принудительных </w:t>
      </w:r>
      <w:r>
        <w:rPr>
          <w:rFonts w:ascii="Times New Roman" w:hAnsi="Times New Roman" w:cs="Times New Roman"/>
          <w:sz w:val="28"/>
        </w:rPr>
        <w:t>мер воспитательного воздействия.</w:t>
      </w:r>
      <w:r w:rsidRPr="00481EEB">
        <w:rPr>
          <w:rFonts w:ascii="Times New Roman" w:hAnsi="Times New Roman" w:cs="Times New Roman"/>
          <w:sz w:val="28"/>
        </w:rPr>
        <w:t xml:space="preserve"> </w:t>
      </w:r>
      <w:r>
        <w:rPr>
          <w:rFonts w:ascii="Times New Roman" w:hAnsi="Times New Roman" w:cs="Times New Roman"/>
          <w:sz w:val="28"/>
        </w:rPr>
        <w:t xml:space="preserve">Выбор мер должен производиться с учетом всех индивидуальных и часто противоречивых факторов, которые обусловили формирование личности трудного подростка. </w:t>
      </w:r>
    </w:p>
    <w:p w14:paraId="4C776258" w14:textId="77777777" w:rsidR="00451984" w:rsidRPr="0041097D"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Согласно исследованию судебной практики по уголовным делам</w:t>
      </w:r>
      <w:r>
        <w:rPr>
          <w:rFonts w:ascii="Times New Roman" w:hAnsi="Times New Roman" w:cs="Times New Roman"/>
          <w:sz w:val="28"/>
        </w:rPr>
        <w:br/>
      </w:r>
      <w:r w:rsidRPr="00845365">
        <w:rPr>
          <w:rFonts w:ascii="Times New Roman" w:hAnsi="Times New Roman" w:cs="Times New Roman"/>
          <w:color w:val="000000" w:themeColor="text1"/>
          <w:sz w:val="28"/>
        </w:rPr>
        <w:t xml:space="preserve">в Российской Федерации за период с 2010 по 2017 годы, </w:t>
      </w:r>
      <w:r>
        <w:rPr>
          <w:rFonts w:ascii="Times New Roman" w:hAnsi="Times New Roman" w:cs="Times New Roman"/>
          <w:sz w:val="28"/>
        </w:rPr>
        <w:t>проведенному профессором Е.А. </w:t>
      </w:r>
      <w:proofErr w:type="spellStart"/>
      <w:r>
        <w:rPr>
          <w:rFonts w:ascii="Times New Roman" w:hAnsi="Times New Roman" w:cs="Times New Roman"/>
          <w:sz w:val="28"/>
        </w:rPr>
        <w:t>Антонян</w:t>
      </w:r>
      <w:proofErr w:type="spellEnd"/>
      <w:r>
        <w:rPr>
          <w:rFonts w:ascii="Times New Roman" w:hAnsi="Times New Roman" w:cs="Times New Roman"/>
          <w:sz w:val="28"/>
        </w:rPr>
        <w:t xml:space="preserve">, можно сделать вывод, что принудительные </w:t>
      </w:r>
      <w:r w:rsidRPr="0041097D">
        <w:rPr>
          <w:rFonts w:ascii="Times New Roman" w:hAnsi="Times New Roman" w:cs="Times New Roman"/>
          <w:sz w:val="28"/>
        </w:rPr>
        <w:t>мер</w:t>
      </w:r>
      <w:r>
        <w:rPr>
          <w:rFonts w:ascii="Times New Roman" w:hAnsi="Times New Roman" w:cs="Times New Roman"/>
          <w:sz w:val="28"/>
        </w:rPr>
        <w:t xml:space="preserve">ы воспитательного воздействия </w:t>
      </w:r>
      <w:r w:rsidRPr="0041097D">
        <w:rPr>
          <w:rFonts w:ascii="Times New Roman" w:hAnsi="Times New Roman" w:cs="Times New Roman"/>
          <w:sz w:val="28"/>
        </w:rPr>
        <w:t>на</w:t>
      </w:r>
      <w:r>
        <w:rPr>
          <w:rFonts w:ascii="Times New Roman" w:hAnsi="Times New Roman" w:cs="Times New Roman"/>
          <w:sz w:val="28"/>
        </w:rPr>
        <w:t xml:space="preserve">значаются в основном </w:t>
      </w:r>
      <w:r w:rsidRPr="0041097D">
        <w:rPr>
          <w:rFonts w:ascii="Times New Roman" w:hAnsi="Times New Roman" w:cs="Times New Roman"/>
          <w:sz w:val="28"/>
        </w:rPr>
        <w:t>14</w:t>
      </w:r>
      <w:r>
        <w:rPr>
          <w:rFonts w:ascii="Times New Roman" w:hAnsi="Times New Roman" w:cs="Times New Roman"/>
          <w:sz w:val="28"/>
        </w:rPr>
        <w:t>–</w:t>
      </w:r>
      <w:r w:rsidRPr="0041097D">
        <w:rPr>
          <w:rFonts w:ascii="Times New Roman" w:hAnsi="Times New Roman" w:cs="Times New Roman"/>
          <w:sz w:val="28"/>
        </w:rPr>
        <w:t>15</w:t>
      </w:r>
      <w:r>
        <w:rPr>
          <w:rFonts w:ascii="Times New Roman" w:hAnsi="Times New Roman" w:cs="Times New Roman"/>
          <w:sz w:val="28"/>
        </w:rPr>
        <w:t xml:space="preserve">-летним подросткам. Однако эта возрастная категория правонарушителей привлекается к </w:t>
      </w:r>
      <w:r w:rsidRPr="00845365">
        <w:rPr>
          <w:rFonts w:ascii="Times New Roman" w:hAnsi="Times New Roman" w:cs="Times New Roman"/>
          <w:color w:val="000000" w:themeColor="text1"/>
          <w:sz w:val="28"/>
        </w:rPr>
        <w:t xml:space="preserve">уголовной </w:t>
      </w:r>
      <w:r>
        <w:rPr>
          <w:rFonts w:ascii="Times New Roman" w:hAnsi="Times New Roman" w:cs="Times New Roman"/>
          <w:sz w:val="28"/>
        </w:rPr>
        <w:t xml:space="preserve">ответственности примерно в целом в два раза меньше, чем несовершеннолетние в возрасте 16–17 лет. В России происходит процесс явной гуманизации системы уголовных наказаний. Однако практика применения уголовно-правовых мер </w:t>
      </w:r>
      <w:r w:rsidRPr="00FD0198">
        <w:rPr>
          <w:rFonts w:ascii="Times New Roman" w:hAnsi="Times New Roman" w:cs="Times New Roman"/>
          <w:sz w:val="28"/>
        </w:rPr>
        <w:t>в отношении несовершеннолетних</w:t>
      </w:r>
      <w:r>
        <w:rPr>
          <w:rFonts w:ascii="Times New Roman" w:hAnsi="Times New Roman" w:cs="Times New Roman"/>
          <w:sz w:val="28"/>
        </w:rPr>
        <w:t>, особенно более старшего возраста, развита недостаточно.</w:t>
      </w:r>
    </w:p>
    <w:p w14:paraId="1B049FFD" w14:textId="77777777" w:rsidR="00451984" w:rsidRPr="00AB4248" w:rsidRDefault="00451984" w:rsidP="00451984">
      <w:pPr>
        <w:spacing w:after="120" w:line="360" w:lineRule="auto"/>
        <w:ind w:firstLine="709"/>
        <w:jc w:val="both"/>
        <w:rPr>
          <w:rFonts w:ascii="Times New Roman" w:hAnsi="Times New Roman" w:cs="Times New Roman"/>
          <w:sz w:val="28"/>
        </w:rPr>
      </w:pPr>
      <w:r>
        <w:rPr>
          <w:rFonts w:ascii="Times New Roman" w:hAnsi="Times New Roman" w:cs="Times New Roman"/>
          <w:sz w:val="28"/>
        </w:rPr>
        <w:t>Автор предполагает, что процесс гуманизации уголовного законодательства Российской Федерации – положительная и необходимая тенденция, которая может и должна быть осознана и поддержана на разных уровнях общества. И прежде всего, это должно коснуться работы</w:t>
      </w:r>
      <w:r>
        <w:rPr>
          <w:rFonts w:ascii="Times New Roman" w:hAnsi="Times New Roman" w:cs="Times New Roman"/>
          <w:sz w:val="28"/>
        </w:rPr>
        <w:br/>
        <w:t xml:space="preserve">с несовершеннолетними правонарушителями. Для компетентных органов </w:t>
      </w:r>
      <w:r>
        <w:rPr>
          <w:rFonts w:ascii="Times New Roman" w:hAnsi="Times New Roman" w:cs="Times New Roman"/>
          <w:sz w:val="28"/>
        </w:rPr>
        <w:lastRenderedPageBreak/>
        <w:t xml:space="preserve">главной задачей должно являться воспитание и перевоспитание подростков, </w:t>
      </w:r>
      <w:r w:rsidRPr="001638D4">
        <w:rPr>
          <w:rFonts w:ascii="Times New Roman" w:hAnsi="Times New Roman" w:cs="Times New Roman"/>
          <w:sz w:val="28"/>
        </w:rPr>
        <w:t xml:space="preserve">возвращение оступившихся </w:t>
      </w:r>
      <w:r>
        <w:rPr>
          <w:rFonts w:ascii="Times New Roman" w:hAnsi="Times New Roman" w:cs="Times New Roman"/>
          <w:sz w:val="28"/>
        </w:rPr>
        <w:t xml:space="preserve">персон </w:t>
      </w:r>
      <w:r w:rsidRPr="001638D4">
        <w:rPr>
          <w:rFonts w:ascii="Times New Roman" w:hAnsi="Times New Roman" w:cs="Times New Roman"/>
          <w:sz w:val="28"/>
        </w:rPr>
        <w:t>в социум и</w:t>
      </w:r>
      <w:r>
        <w:rPr>
          <w:rFonts w:ascii="Times New Roman" w:hAnsi="Times New Roman" w:cs="Times New Roman"/>
          <w:sz w:val="28"/>
        </w:rPr>
        <w:t xml:space="preserve"> приобщение </w:t>
      </w:r>
      <w:r w:rsidRPr="00DD5FEC">
        <w:rPr>
          <w:rFonts w:ascii="Times New Roman" w:hAnsi="Times New Roman" w:cs="Times New Roman"/>
          <w:sz w:val="28"/>
        </w:rPr>
        <w:t>их</w:t>
      </w:r>
      <w:r>
        <w:rPr>
          <w:rFonts w:ascii="Times New Roman" w:hAnsi="Times New Roman" w:cs="Times New Roman"/>
          <w:sz w:val="28"/>
        </w:rPr>
        <w:br/>
        <w:t>к конструктивной деятельности и здоровому</w:t>
      </w:r>
      <w:r w:rsidRPr="001638D4">
        <w:rPr>
          <w:rFonts w:ascii="Times New Roman" w:hAnsi="Times New Roman" w:cs="Times New Roman"/>
          <w:sz w:val="28"/>
        </w:rPr>
        <w:t>, добропорядочному</w:t>
      </w:r>
      <w:r>
        <w:rPr>
          <w:rFonts w:ascii="Times New Roman" w:hAnsi="Times New Roman" w:cs="Times New Roman"/>
          <w:sz w:val="28"/>
        </w:rPr>
        <w:t xml:space="preserve"> образу жизни. </w:t>
      </w:r>
    </w:p>
    <w:p w14:paraId="6604E393" w14:textId="77777777" w:rsidR="00451984" w:rsidRPr="00451984" w:rsidRDefault="00451984" w:rsidP="007766BE">
      <w:pPr>
        <w:spacing w:line="360" w:lineRule="auto"/>
        <w:rPr>
          <w:rFonts w:ascii="Times New Roman" w:hAnsi="Times New Roman" w:cs="Times New Roman"/>
          <w:b/>
          <w:i/>
          <w:sz w:val="28"/>
        </w:rPr>
      </w:pPr>
    </w:p>
    <w:p w14:paraId="59CE6614" w14:textId="77777777" w:rsidR="00D463F5" w:rsidRDefault="00D463F5" w:rsidP="00D463F5">
      <w:pPr>
        <w:spacing w:line="360" w:lineRule="auto"/>
        <w:jc w:val="center"/>
        <w:rPr>
          <w:rFonts w:ascii="Times New Roman" w:hAnsi="Times New Roman" w:cs="Times New Roman"/>
          <w:b/>
          <w:sz w:val="28"/>
          <w:lang w:val="de-DE"/>
        </w:rPr>
      </w:pPr>
      <w:r>
        <w:rPr>
          <w:rFonts w:ascii="Times New Roman" w:hAnsi="Times New Roman" w:cs="Times New Roman"/>
          <w:b/>
          <w:sz w:val="28"/>
          <w:lang w:val="de-DE"/>
        </w:rPr>
        <w:t>Obligatorische Maßnahmen des Bildungseinflusses nach dem Strafgesetzbuch der Russischen Föderation</w:t>
      </w:r>
    </w:p>
    <w:p w14:paraId="59CE6615"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Die jährlichen Daten der Kriminalstatistik der Russischen Föderation zeigen, dass die Begehung </w:t>
      </w:r>
      <w:r w:rsidR="00D1676B">
        <w:rPr>
          <w:rFonts w:ascii="Times New Roman" w:hAnsi="Times New Roman" w:cs="Times New Roman"/>
          <w:color w:val="000000" w:themeColor="text1"/>
          <w:sz w:val="28"/>
          <w:lang w:val="de-DE"/>
        </w:rPr>
        <w:t>der</w:t>
      </w:r>
      <w:r>
        <w:rPr>
          <w:rFonts w:ascii="Times New Roman" w:hAnsi="Times New Roman" w:cs="Times New Roman"/>
          <w:color w:val="000000" w:themeColor="text1"/>
          <w:sz w:val="28"/>
          <w:lang w:val="de-DE"/>
        </w:rPr>
        <w:t xml:space="preserve"> Verbrechen </w:t>
      </w:r>
      <w:r>
        <w:rPr>
          <w:rFonts w:ascii="Times New Roman" w:hAnsi="Times New Roman" w:cs="Times New Roman"/>
          <w:sz w:val="28"/>
          <w:lang w:val="de-DE"/>
        </w:rPr>
        <w:t xml:space="preserve">durch Minderjährige </w:t>
      </w:r>
      <w:r>
        <w:rPr>
          <w:rFonts w:ascii="Times New Roman" w:hAnsi="Times New Roman" w:cs="Times New Roman"/>
          <w:color w:val="000000" w:themeColor="text1"/>
          <w:sz w:val="28"/>
          <w:lang w:val="de-DE"/>
        </w:rPr>
        <w:t xml:space="preserve">ist bedauerlicherweise sehr verbreitet. Die Wahl und Festsetzung der Strafe für solche Personen wird in erster Linie durch den Tatbestand und die Schwere des Verbrechens bestimmt. Gleichzeitig wird es durch zahlreiche sozial-psychologische Voraussetzungen und moralisch-ethische Nuancen kompliziert, die als Grundlage für die Anwendung von obligatorischen Maßnahmen des Bildungseinflusses für Problemjugendliche gelten können, die ebenfalls durch das Strafgesetzbuch geregelt </w:t>
      </w:r>
      <w:r>
        <w:rPr>
          <w:rFonts w:ascii="Times New Roman" w:hAnsi="Times New Roman" w:cs="Times New Roman"/>
          <w:sz w:val="28"/>
          <w:lang w:val="de-DE"/>
        </w:rPr>
        <w:t xml:space="preserve">sind. </w:t>
      </w:r>
    </w:p>
    <w:p w14:paraId="59CE6616"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Als Minderjährige werden gemäß Artikel 87 des Strafgesetzbuches Russlands die Personen </w:t>
      </w:r>
      <w:r>
        <w:rPr>
          <w:rFonts w:ascii="Times New Roman" w:hAnsi="Times New Roman" w:cs="Times New Roman"/>
          <w:color w:val="000000" w:themeColor="text1"/>
          <w:sz w:val="28"/>
          <w:lang w:val="de-DE"/>
        </w:rPr>
        <w:t>betrachtet</w:t>
      </w:r>
      <w:r>
        <w:rPr>
          <w:rFonts w:ascii="Times New Roman" w:hAnsi="Times New Roman" w:cs="Times New Roman"/>
          <w:sz w:val="28"/>
          <w:lang w:val="de-DE"/>
        </w:rPr>
        <w:t>, die zum Zeitpunkt der B</w:t>
      </w:r>
      <w:r w:rsidR="005A37C2">
        <w:rPr>
          <w:rFonts w:ascii="Times New Roman" w:hAnsi="Times New Roman" w:cs="Times New Roman"/>
          <w:sz w:val="28"/>
          <w:lang w:val="de-DE"/>
        </w:rPr>
        <w:t>egehung des Verbrechens im Alte</w:t>
      </w:r>
      <w:r w:rsidR="005A37C2" w:rsidRPr="005A37C2">
        <w:rPr>
          <w:rFonts w:ascii="Times New Roman" w:hAnsi="Times New Roman" w:cs="Times New Roman"/>
          <w:sz w:val="28"/>
          <w:lang w:val="de-DE"/>
        </w:rPr>
        <w:t>r</w:t>
      </w:r>
      <w:r>
        <w:rPr>
          <w:rFonts w:ascii="Times New Roman" w:hAnsi="Times New Roman" w:cs="Times New Roman"/>
          <w:sz w:val="28"/>
          <w:lang w:val="de-DE"/>
        </w:rPr>
        <w:t xml:space="preserve"> von vierzehn bis achtzehn Jahren waren. Das Thema Erziehungsaspekte der strafrechtlichen Normen ist jedoch auch für die neunzehn- bis zwanzigjährigen Heranwachsenden relevant. </w:t>
      </w:r>
    </w:p>
    <w:p w14:paraId="59CE6617"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In Artikel 61 des Strafgesetzbuches ist die Minderjährigkeit des Täters als einer der mildernden Umstände verankert, was durch eine Reihe von Gründen erklärt werden kann.</w:t>
      </w:r>
    </w:p>
    <w:p w14:paraId="59CE6618"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color w:val="000000" w:themeColor="text1"/>
          <w:sz w:val="28"/>
          <w:lang w:val="de-DE"/>
        </w:rPr>
        <w:t xml:space="preserve">Im Einzelnen </w:t>
      </w:r>
      <w:r>
        <w:rPr>
          <w:rFonts w:ascii="Times New Roman" w:hAnsi="Times New Roman" w:cs="Times New Roman"/>
          <w:sz w:val="28"/>
          <w:lang w:val="de-DE"/>
        </w:rPr>
        <w:t xml:space="preserve">spielt die Spezifität der emotional-psychologischen Entwicklung der Persönlichkeit des Teenagers </w:t>
      </w:r>
      <w:r>
        <w:rPr>
          <w:rFonts w:ascii="Times New Roman" w:hAnsi="Times New Roman" w:cs="Times New Roman"/>
          <w:color w:val="000000" w:themeColor="text1"/>
          <w:sz w:val="28"/>
          <w:lang w:val="de-DE"/>
        </w:rPr>
        <w:t>eine große Rolle</w:t>
      </w:r>
      <w:r>
        <w:rPr>
          <w:rFonts w:ascii="Times New Roman" w:hAnsi="Times New Roman" w:cs="Times New Roman"/>
          <w:sz w:val="28"/>
          <w:lang w:val="de-DE"/>
        </w:rPr>
        <w:t xml:space="preserve">. Der Mangel an Lebenserfahrung und das sich entwickelnde Selbstbewusstsein des Individuums können das Auftreten von Krisenzuständen verursachen. Ein weiterer wichtiger Faktor für die Bildung der Veranlagung eines Teenagers zu rechtswidrigem Verhalten </w:t>
      </w:r>
      <w:r>
        <w:rPr>
          <w:rFonts w:ascii="Times New Roman" w:hAnsi="Times New Roman" w:cs="Times New Roman"/>
          <w:color w:val="000000" w:themeColor="text1"/>
          <w:sz w:val="28"/>
          <w:lang w:val="de-DE"/>
        </w:rPr>
        <w:t xml:space="preserve">wäre </w:t>
      </w:r>
      <w:r>
        <w:rPr>
          <w:rFonts w:ascii="Times New Roman" w:hAnsi="Times New Roman" w:cs="Times New Roman"/>
          <w:sz w:val="28"/>
          <w:lang w:val="de-DE"/>
        </w:rPr>
        <w:t xml:space="preserve">die </w:t>
      </w:r>
      <w:r>
        <w:rPr>
          <w:rFonts w:ascii="Times New Roman" w:hAnsi="Times New Roman" w:cs="Times New Roman"/>
          <w:sz w:val="28"/>
          <w:lang w:val="de-DE"/>
        </w:rPr>
        <w:lastRenderedPageBreak/>
        <w:t xml:space="preserve">Umgebung, in der </w:t>
      </w:r>
      <w:r>
        <w:rPr>
          <w:rFonts w:ascii="Times New Roman" w:hAnsi="Times New Roman" w:cs="Times New Roman"/>
          <w:color w:val="000000" w:themeColor="text1"/>
          <w:sz w:val="28"/>
          <w:lang w:val="de-DE"/>
        </w:rPr>
        <w:t xml:space="preserve">man </w:t>
      </w:r>
      <w:r>
        <w:rPr>
          <w:rFonts w:ascii="Times New Roman" w:hAnsi="Times New Roman" w:cs="Times New Roman"/>
          <w:sz w:val="28"/>
          <w:lang w:val="de-DE"/>
        </w:rPr>
        <w:t xml:space="preserve">sich befindet. Jedes traumatische Ereignis, das ein Teenager in der Kindheit oder in der nächsten Lebensphase erlebt, </w:t>
      </w:r>
      <w:r>
        <w:rPr>
          <w:rFonts w:ascii="Times New Roman" w:hAnsi="Times New Roman" w:cs="Times New Roman"/>
          <w:color w:val="000000" w:themeColor="text1"/>
          <w:sz w:val="28"/>
          <w:lang w:val="de-DE"/>
        </w:rPr>
        <w:t xml:space="preserve">prägt seine Psyche </w:t>
      </w:r>
      <w:r>
        <w:rPr>
          <w:rFonts w:ascii="Times New Roman" w:hAnsi="Times New Roman" w:cs="Times New Roman"/>
          <w:sz w:val="28"/>
          <w:lang w:val="de-DE"/>
        </w:rPr>
        <w:t xml:space="preserve">und verhärtet ihn </w:t>
      </w:r>
      <w:r>
        <w:rPr>
          <w:rFonts w:ascii="Times New Roman" w:hAnsi="Times New Roman" w:cs="Times New Roman"/>
          <w:color w:val="000000" w:themeColor="text1"/>
          <w:sz w:val="28"/>
          <w:lang w:val="de-DE"/>
        </w:rPr>
        <w:t>vermutlich</w:t>
      </w:r>
      <w:r>
        <w:rPr>
          <w:rFonts w:ascii="Times New Roman" w:hAnsi="Times New Roman" w:cs="Times New Roman"/>
          <w:sz w:val="28"/>
          <w:lang w:val="de-DE"/>
        </w:rPr>
        <w:t xml:space="preserve">. Es gibt auch Fälle, wenn die eigentlichen Organisatoren von Verbrechen, die durch „unreife Täter“ begehen werden, eine volljährige Person oder eine Gruppe von volljährigen Personen sind.  </w:t>
      </w:r>
    </w:p>
    <w:p w14:paraId="59CE6619"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In Russland ist das Problem der Popularisierung von Gewalt unter Minderjährigen und Heranwachsenden durch Inhalte, die im Internet und im Fernsehen</w:t>
      </w:r>
      <w:r>
        <w:rPr>
          <w:lang w:val="de-DE"/>
        </w:rPr>
        <w:t xml:space="preserve"> </w:t>
      </w:r>
      <w:r>
        <w:rPr>
          <w:rFonts w:ascii="Times New Roman" w:hAnsi="Times New Roman" w:cs="Times New Roman"/>
          <w:color w:val="000000" w:themeColor="text1"/>
          <w:sz w:val="28"/>
          <w:lang w:val="de-DE"/>
        </w:rPr>
        <w:t xml:space="preserve">verbreitet </w:t>
      </w:r>
      <w:r>
        <w:rPr>
          <w:rFonts w:ascii="Times New Roman" w:hAnsi="Times New Roman" w:cs="Times New Roman"/>
          <w:sz w:val="28"/>
          <w:lang w:val="de-DE"/>
        </w:rPr>
        <w:t>werden, sehr relevant. Es gibt eine Tendenz, den Prozess der Begehung von Verbrechen als Spiel anzunehmen, die Grenze zwischen der Realität und der virtuellen Welt zu löschen, die Charaktere zu imitieren, denen destruktives Verhalten eigen ist.</w:t>
      </w:r>
    </w:p>
    <w:p w14:paraId="59CE661A"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Infolge des jungen Alters </w:t>
      </w:r>
      <w:r>
        <w:rPr>
          <w:rFonts w:ascii="Times New Roman" w:hAnsi="Times New Roman" w:cs="Times New Roman"/>
          <w:color w:val="000000" w:themeColor="text1"/>
          <w:sz w:val="28"/>
          <w:lang w:val="de-DE"/>
        </w:rPr>
        <w:t>können sich Teenager</w:t>
      </w:r>
      <w:r>
        <w:rPr>
          <w:rFonts w:ascii="Times New Roman" w:hAnsi="Times New Roman" w:cs="Times New Roman"/>
          <w:sz w:val="28"/>
          <w:lang w:val="de-DE"/>
        </w:rPr>
        <w:t xml:space="preserve">, die ungesetzliche Handlung begehen, nicht immer der Objektivität ihres Fehlverhaltens und der Schwere der Folgen bewusst sein. Bei der Arbeit mit dieser Kategorie von Personen sollten die größtmöglichen Bemühungen des staatlichen Systems und der ganzen Gesellschaft darauf ausgerichtet sein, ihre durch negative Umstände beschädigte Weltsicht und als Folge ihres weiteren Verhaltens zu korrigieren und </w:t>
      </w:r>
      <w:r>
        <w:rPr>
          <w:rFonts w:ascii="Times New Roman" w:hAnsi="Times New Roman" w:cs="Times New Roman"/>
          <w:color w:val="000000" w:themeColor="text1"/>
          <w:sz w:val="28"/>
          <w:lang w:val="de-DE"/>
        </w:rPr>
        <w:t xml:space="preserve">den Straftätigen </w:t>
      </w:r>
      <w:r>
        <w:rPr>
          <w:rFonts w:ascii="Times New Roman" w:hAnsi="Times New Roman" w:cs="Times New Roman"/>
          <w:sz w:val="28"/>
          <w:lang w:val="de-DE"/>
        </w:rPr>
        <w:t>eine Chance zu geben, sich in der Zukunft als gesunde Personen und würdige Bürger zu verwirklichen.</w:t>
      </w:r>
    </w:p>
    <w:p w14:paraId="59CE661B"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color w:val="000000" w:themeColor="text1"/>
          <w:sz w:val="28"/>
          <w:lang w:val="de-DE"/>
        </w:rPr>
        <w:t xml:space="preserve">Laut </w:t>
      </w:r>
      <w:r>
        <w:rPr>
          <w:rFonts w:ascii="Times New Roman" w:hAnsi="Times New Roman" w:cs="Times New Roman"/>
          <w:sz w:val="28"/>
          <w:lang w:val="de-DE"/>
        </w:rPr>
        <w:t xml:space="preserve">diesen Richtlinien, sieht das Strafgesetzbuch einige Besonderheiten der </w:t>
      </w:r>
      <w:r>
        <w:rPr>
          <w:rFonts w:ascii="Times New Roman" w:hAnsi="Times New Roman" w:cs="Times New Roman"/>
          <w:color w:val="000000" w:themeColor="text1"/>
          <w:sz w:val="28"/>
          <w:lang w:val="de-DE"/>
        </w:rPr>
        <w:t xml:space="preserve">Straffestsetzung </w:t>
      </w:r>
      <w:r>
        <w:rPr>
          <w:rFonts w:ascii="Times New Roman" w:hAnsi="Times New Roman" w:cs="Times New Roman"/>
          <w:sz w:val="28"/>
          <w:lang w:val="de-DE"/>
        </w:rPr>
        <w:t xml:space="preserve">für Minderjährige vor. Vor allem ermöglicht es, </w:t>
      </w:r>
      <w:r>
        <w:rPr>
          <w:rFonts w:ascii="Times New Roman" w:hAnsi="Times New Roman" w:cs="Times New Roman"/>
          <w:color w:val="000000" w:themeColor="text1"/>
          <w:sz w:val="28"/>
          <w:lang w:val="de-DE"/>
        </w:rPr>
        <w:t xml:space="preserve">eine </w:t>
      </w:r>
      <w:r>
        <w:rPr>
          <w:rFonts w:ascii="Times New Roman" w:hAnsi="Times New Roman" w:cs="Times New Roman"/>
          <w:sz w:val="28"/>
          <w:lang w:val="de-DE"/>
        </w:rPr>
        <w:t xml:space="preserve">Strafe </w:t>
      </w:r>
      <w:r>
        <w:rPr>
          <w:rFonts w:ascii="Times New Roman" w:hAnsi="Times New Roman" w:cs="Times New Roman"/>
          <w:color w:val="000000" w:themeColor="text1"/>
          <w:sz w:val="28"/>
          <w:lang w:val="de-DE"/>
        </w:rPr>
        <w:t xml:space="preserve">durch </w:t>
      </w:r>
      <w:r>
        <w:rPr>
          <w:rFonts w:ascii="Times New Roman" w:hAnsi="Times New Roman" w:cs="Times New Roman"/>
          <w:sz w:val="28"/>
          <w:lang w:val="de-DE"/>
        </w:rPr>
        <w:t xml:space="preserve">Zuchtmittel und Erziehungsmaßregeln zu ersetzen. Die Arten von Strafen, die einem Minderjährigen zugewiesen werden, spiegeln sich in Kapitel 14 des Strafgesetzbuches wider. Artikel 96 </w:t>
      </w:r>
      <w:r>
        <w:rPr>
          <w:rFonts w:ascii="Times New Roman" w:hAnsi="Times New Roman" w:cs="Times New Roman"/>
          <w:color w:val="000000" w:themeColor="text1"/>
          <w:sz w:val="28"/>
          <w:lang w:val="de-DE"/>
        </w:rPr>
        <w:t xml:space="preserve">bestimmt </w:t>
      </w:r>
      <w:r>
        <w:rPr>
          <w:rFonts w:ascii="Times New Roman" w:hAnsi="Times New Roman" w:cs="Times New Roman"/>
          <w:sz w:val="28"/>
          <w:lang w:val="de-DE"/>
        </w:rPr>
        <w:t xml:space="preserve">einen ähnlichen Ansatz in der Arbeit mit Straftätern von achtzehn bis zwanzig Jahren, </w:t>
      </w:r>
      <w:r>
        <w:rPr>
          <w:rFonts w:ascii="Times New Roman" w:hAnsi="Times New Roman" w:cs="Times New Roman"/>
          <w:color w:val="000000" w:themeColor="text1"/>
          <w:sz w:val="28"/>
          <w:lang w:val="de-DE"/>
        </w:rPr>
        <w:t xml:space="preserve">indem </w:t>
      </w:r>
      <w:r>
        <w:rPr>
          <w:rFonts w:ascii="Times New Roman" w:hAnsi="Times New Roman" w:cs="Times New Roman"/>
          <w:sz w:val="28"/>
          <w:lang w:val="de-DE"/>
        </w:rPr>
        <w:t xml:space="preserve">die persönlichen Merkmale des Subjekts des Verbrechens </w:t>
      </w:r>
      <w:r>
        <w:rPr>
          <w:rFonts w:ascii="Times New Roman" w:hAnsi="Times New Roman" w:cs="Times New Roman"/>
          <w:color w:val="000000" w:themeColor="text1"/>
          <w:sz w:val="28"/>
          <w:lang w:val="de-DE"/>
        </w:rPr>
        <w:t>berücksichtigt werden</w:t>
      </w:r>
      <w:r>
        <w:rPr>
          <w:rFonts w:ascii="Times New Roman" w:hAnsi="Times New Roman" w:cs="Times New Roman"/>
          <w:sz w:val="28"/>
          <w:lang w:val="de-DE"/>
        </w:rPr>
        <w:t>. Selbst wenn man volljährig wird, kann man dennoch von der Strafe befreit werden.</w:t>
      </w:r>
    </w:p>
    <w:p w14:paraId="59CE661C"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lastRenderedPageBreak/>
        <w:t xml:space="preserve">Dem jungen Mann, der ein Verbrechen begangen hat, wird eine forensisch-psychologische Begutachtung angeordnet, um nicht nur die Motive der Begehung solcher Taten, </w:t>
      </w:r>
      <w:r>
        <w:rPr>
          <w:rFonts w:ascii="Times New Roman" w:hAnsi="Times New Roman" w:cs="Times New Roman"/>
          <w:color w:val="000000" w:themeColor="text1"/>
          <w:sz w:val="28"/>
          <w:lang w:val="de-DE"/>
        </w:rPr>
        <w:t xml:space="preserve">sondern </w:t>
      </w:r>
      <w:r>
        <w:rPr>
          <w:rFonts w:ascii="Times New Roman" w:hAnsi="Times New Roman" w:cs="Times New Roman"/>
          <w:sz w:val="28"/>
          <w:lang w:val="de-DE"/>
        </w:rPr>
        <w:t xml:space="preserve">auch psychologischen und mentalen Zustand der Persönlichkeit, ihre Reife und Vernunft zu untersuchen. </w:t>
      </w:r>
      <w:r>
        <w:rPr>
          <w:rFonts w:ascii="Times New Roman" w:hAnsi="Times New Roman" w:cs="Times New Roman"/>
          <w:color w:val="000000" w:themeColor="text1"/>
          <w:sz w:val="28"/>
          <w:lang w:val="de-DE"/>
        </w:rPr>
        <w:t xml:space="preserve">Das alles </w:t>
      </w:r>
      <w:r>
        <w:rPr>
          <w:rFonts w:ascii="Times New Roman" w:hAnsi="Times New Roman" w:cs="Times New Roman"/>
          <w:sz w:val="28"/>
          <w:lang w:val="de-DE"/>
        </w:rPr>
        <w:t>erfordert eine besondere Herangehensweise des Gerichts bei der Auswahl von strafrechtlichen Maßnahmen.</w:t>
      </w:r>
    </w:p>
    <w:p w14:paraId="59CE661D"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Die Analyse des Artikels 88 des Strafgesetzbuches lässt den Schluss zu, dass für Minderjährige </w:t>
      </w:r>
      <w:r>
        <w:rPr>
          <w:rFonts w:ascii="Times New Roman" w:hAnsi="Times New Roman" w:cs="Times New Roman"/>
          <w:color w:val="000000" w:themeColor="text1"/>
          <w:sz w:val="28"/>
          <w:lang w:val="de-DE"/>
        </w:rPr>
        <w:t xml:space="preserve">folgende </w:t>
      </w:r>
      <w:r>
        <w:rPr>
          <w:rFonts w:ascii="Times New Roman" w:hAnsi="Times New Roman" w:cs="Times New Roman"/>
          <w:sz w:val="28"/>
          <w:lang w:val="de-DE"/>
        </w:rPr>
        <w:t xml:space="preserve">Arten von Strafen </w:t>
      </w:r>
      <w:r>
        <w:rPr>
          <w:rFonts w:ascii="Times New Roman" w:hAnsi="Times New Roman" w:cs="Times New Roman"/>
          <w:color w:val="000000" w:themeColor="text1"/>
          <w:sz w:val="28"/>
          <w:lang w:val="de-DE"/>
        </w:rPr>
        <w:t>gelten</w:t>
      </w:r>
      <w:r>
        <w:rPr>
          <w:rFonts w:ascii="Times New Roman" w:hAnsi="Times New Roman" w:cs="Times New Roman"/>
          <w:sz w:val="28"/>
          <w:lang w:val="de-DE"/>
        </w:rPr>
        <w:t>: Geldstrafe; Entzug des Rechts, sich an bestimmten Aktivitäten zu beteiligen; Pflichtarbeit; Besserungsarbeit; Einschränkung der Freiheit und Jugendarrest. Wenn dem Minderjährigen die Strafe in der Form der Haft angeordnet wurde, wird er die in der Arbeitserziehungskolonie dienen. So verlagert sich der Schwerpunkt sogar bei der Anwendung des strengsten Strafmaßes auf den Erziehungsaspekt.</w:t>
      </w:r>
    </w:p>
    <w:p w14:paraId="59CE661E" w14:textId="77777777" w:rsidR="00D463F5" w:rsidRDefault="00D463F5" w:rsidP="00D463F5">
      <w:pPr>
        <w:spacing w:line="360" w:lineRule="auto"/>
        <w:jc w:val="both"/>
        <w:rPr>
          <w:rFonts w:ascii="Times New Roman" w:hAnsi="Times New Roman" w:cs="Times New Roman"/>
          <w:color w:val="000000" w:themeColor="text1"/>
          <w:sz w:val="28"/>
          <w:lang w:val="de-DE"/>
        </w:rPr>
      </w:pPr>
      <w:r>
        <w:rPr>
          <w:rFonts w:ascii="Times New Roman" w:hAnsi="Times New Roman" w:cs="Times New Roman"/>
          <w:color w:val="000000" w:themeColor="text1"/>
          <w:sz w:val="28"/>
          <w:lang w:val="de-DE"/>
        </w:rPr>
        <w:t xml:space="preserve">Artikel 92 des Strafgesetzbuches „Befreiung von der Bestrafung von Minderjährigen“ sieht die Möglichkeit vor, die gerichtliche Strafe in Form von Inhaftierung durch die Unterbringung des Jugendtäters in einer geschlossenen Erziehungsanstalt auf die Dauer nicht mehr als drei Jahre, zu ersetzen. Dieses Zuchtmittel dient der Besserung eines Minderjährigen, der besondere Erziehungs- und Lernbedingungen, sowie einen speziellen pädagogischen Ansatz, erfordert. </w:t>
      </w:r>
    </w:p>
    <w:p w14:paraId="59CE661F"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Artikel 90 und 91 des Strafgesetzbuches spiegeln die Liste der obligatorischen Maßnahmen des Bildungseinflusses und deren Inhalt wider. Der Begriff „obligatorische Maßnahmen des Bildungseinflusses“ kann als Maßregeln des staatlichen Zwangs, die keine Kriminalstrafen darstellen, </w:t>
      </w:r>
      <w:r>
        <w:rPr>
          <w:rFonts w:ascii="Times New Roman" w:hAnsi="Times New Roman" w:cs="Times New Roman"/>
          <w:color w:val="000000" w:themeColor="text1"/>
          <w:sz w:val="28"/>
          <w:lang w:val="de-DE"/>
        </w:rPr>
        <w:t>interpretiert werden</w:t>
      </w:r>
      <w:r>
        <w:rPr>
          <w:rFonts w:ascii="Times New Roman" w:hAnsi="Times New Roman" w:cs="Times New Roman"/>
          <w:sz w:val="28"/>
          <w:lang w:val="de-DE"/>
        </w:rPr>
        <w:t xml:space="preserve">. Sie gelten für Minderjährige, die ein Verbrechen begangen haben, um sie zu korrigieren. </w:t>
      </w:r>
    </w:p>
    <w:p w14:paraId="59CE6620"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Zu den wichtigsten Erziehungsmaßregeln gehört vor allem die Warnung – in dieser Phase sind die zuständigen Personen verpflichtet, dem Teenager die Schwere seines Unrechts und dessen Folgen zu erklären. Es kann auch eine Übertragung der </w:t>
      </w:r>
      <w:r w:rsidR="007F1A01">
        <w:rPr>
          <w:rFonts w:ascii="Times New Roman" w:hAnsi="Times New Roman" w:cs="Times New Roman"/>
          <w:color w:val="000000" w:themeColor="text1"/>
          <w:sz w:val="28"/>
          <w:lang w:val="de-DE"/>
        </w:rPr>
        <w:lastRenderedPageBreak/>
        <w:t>Aufsicht</w:t>
      </w:r>
      <w:r>
        <w:rPr>
          <w:rFonts w:ascii="Times New Roman" w:hAnsi="Times New Roman" w:cs="Times New Roman"/>
          <w:color w:val="000000" w:themeColor="text1"/>
          <w:sz w:val="28"/>
          <w:lang w:val="de-DE"/>
        </w:rPr>
        <w:t xml:space="preserve"> </w:t>
      </w:r>
      <w:r w:rsidR="007F1A01">
        <w:rPr>
          <w:rFonts w:ascii="Times New Roman" w:hAnsi="Times New Roman" w:cs="Times New Roman"/>
          <w:color w:val="000000" w:themeColor="text1"/>
          <w:sz w:val="28"/>
          <w:lang w:val="de-DE"/>
        </w:rPr>
        <w:t>des</w:t>
      </w:r>
      <w:r>
        <w:rPr>
          <w:rFonts w:ascii="Times New Roman" w:hAnsi="Times New Roman" w:cs="Times New Roman"/>
          <w:color w:val="000000" w:themeColor="text1"/>
          <w:sz w:val="28"/>
          <w:lang w:val="de-DE"/>
        </w:rPr>
        <w:t xml:space="preserve"> </w:t>
      </w:r>
      <w:r>
        <w:rPr>
          <w:rFonts w:ascii="Times New Roman" w:hAnsi="Times New Roman" w:cs="Times New Roman"/>
          <w:sz w:val="28"/>
          <w:lang w:val="de-DE"/>
        </w:rPr>
        <w:t xml:space="preserve">minderjährigen Jugendlichen auf die Eltern, erziehungsbeauftragte Personen oder eine spezialisierte staatliche Behörde erfolgen. Darüber hinaus kann der Jugendtäter verpflichtet werden, den verursachten Schaden wiedergutzumachen. </w:t>
      </w:r>
      <w:r w:rsidR="005A37C2">
        <w:rPr>
          <w:rFonts w:ascii="Times New Roman" w:hAnsi="Times New Roman" w:cs="Times New Roman"/>
          <w:sz w:val="28"/>
          <w:lang w:val="de-DE"/>
        </w:rPr>
        <w:t>Außerdem</w:t>
      </w:r>
      <w:r>
        <w:rPr>
          <w:rFonts w:ascii="Times New Roman" w:hAnsi="Times New Roman" w:cs="Times New Roman"/>
          <w:sz w:val="28"/>
          <w:lang w:val="de-DE"/>
        </w:rPr>
        <w:t xml:space="preserve"> können Freizeitarreste, besondere Verhaltensanforderungen, die Anforderung, eine Ausbildungs- oder Arbeitsstelle anzunehmen, in Bezug auf ihn festgelegt werden. </w:t>
      </w:r>
    </w:p>
    <w:p w14:paraId="59CE6621"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In der Praxis können und </w:t>
      </w:r>
      <w:r>
        <w:rPr>
          <w:rFonts w:ascii="Times New Roman" w:hAnsi="Times New Roman" w:cs="Times New Roman"/>
          <w:color w:val="000000" w:themeColor="text1"/>
          <w:sz w:val="28"/>
          <w:lang w:val="de-DE"/>
        </w:rPr>
        <w:t xml:space="preserve">sollen </w:t>
      </w:r>
      <w:r>
        <w:rPr>
          <w:rFonts w:ascii="Times New Roman" w:hAnsi="Times New Roman" w:cs="Times New Roman"/>
          <w:sz w:val="28"/>
          <w:lang w:val="de-DE"/>
        </w:rPr>
        <w:t>mehrere Zuchtmittel und Erziehungsmaßregeln nebeneinander angeordnet werden. Dieser Ansatz wurde im Gebiet Uljanowsk der Russischen Föderation verwendet. Dort wurden Minderjährigen als freigelassenen Personen von der strafrechtlichen Verantwortung und von der Strafe auf der Grundlage von Teil 3 des Artikels 90 des Strafgesetzbuches gleichzeitig mehrere Arten von obligatorischen Maßnahmen des Bildungseinflusses angeordnet. Die Auswahl der Maßnahmen sollte unter Berücksichtigung aller individuellen und oft widersprüchlichen Faktoren erfolgen, die die Persönlichkeitsbildung eines Problemteenagers verursacht haben.</w:t>
      </w:r>
    </w:p>
    <w:p w14:paraId="59CE6622"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Laut Studie der Kriminalpolizei in der Russischen Föderation für den Zeitraum von 2010 bis 2017 von Professorin Elena </w:t>
      </w:r>
      <w:proofErr w:type="spellStart"/>
      <w:r>
        <w:rPr>
          <w:rFonts w:ascii="Times New Roman" w:hAnsi="Times New Roman" w:cs="Times New Roman"/>
          <w:sz w:val="28"/>
          <w:lang w:val="de-DE"/>
        </w:rPr>
        <w:t>Antonijan</w:t>
      </w:r>
      <w:proofErr w:type="spellEnd"/>
      <w:r>
        <w:rPr>
          <w:rFonts w:ascii="Times New Roman" w:hAnsi="Times New Roman" w:cs="Times New Roman"/>
          <w:sz w:val="28"/>
          <w:lang w:val="de-DE"/>
        </w:rPr>
        <w:t>, können wir schließen, dass die obligatorischen Maßnahmen des Bildungseinflusses meist vierzehn–fünfzehnjährigen</w:t>
      </w:r>
      <w:r>
        <w:rPr>
          <w:lang w:val="de-DE"/>
        </w:rPr>
        <w:t xml:space="preserve"> </w:t>
      </w:r>
      <w:r>
        <w:rPr>
          <w:rFonts w:ascii="Times New Roman" w:hAnsi="Times New Roman" w:cs="Times New Roman"/>
          <w:sz w:val="28"/>
          <w:lang w:val="de-DE"/>
        </w:rPr>
        <w:t xml:space="preserve">auferlegt werden. Diese Altersgruppe von Tätern wird jedoch etwa doppelt so </w:t>
      </w:r>
      <w:r w:rsidR="005A37C2">
        <w:rPr>
          <w:rFonts w:ascii="Times New Roman" w:hAnsi="Times New Roman" w:cs="Times New Roman"/>
          <w:sz w:val="28"/>
          <w:lang w:val="de-DE"/>
        </w:rPr>
        <w:t>selten</w:t>
      </w:r>
      <w:r>
        <w:rPr>
          <w:rFonts w:ascii="Times New Roman" w:hAnsi="Times New Roman" w:cs="Times New Roman"/>
          <w:sz w:val="28"/>
          <w:lang w:val="de-DE"/>
        </w:rPr>
        <w:t xml:space="preserve"> strafrechtlich verfolgt </w:t>
      </w:r>
      <w:r w:rsidR="005A37C2">
        <w:rPr>
          <w:rFonts w:ascii="Times New Roman" w:hAnsi="Times New Roman" w:cs="Times New Roman"/>
          <w:sz w:val="28"/>
          <w:lang w:val="de-DE"/>
        </w:rPr>
        <w:t>als</w:t>
      </w:r>
      <w:r>
        <w:rPr>
          <w:rFonts w:ascii="Times New Roman" w:hAnsi="Times New Roman" w:cs="Times New Roman"/>
          <w:sz w:val="28"/>
          <w:lang w:val="de-DE"/>
        </w:rPr>
        <w:t xml:space="preserve"> Minderjährige im Alter von sechzehn bis siebzehn Jahren. In Russland gibt es einen Prozess der expliziten Humanisierung des Strafvollzugssystems. Die Praxis der Anwendung von Erziehungsmaßregeln gegen Minderjährige, insbesondere </w:t>
      </w:r>
      <w:r>
        <w:rPr>
          <w:rFonts w:ascii="Times New Roman" w:hAnsi="Times New Roman" w:cs="Times New Roman"/>
          <w:color w:val="000000" w:themeColor="text1"/>
          <w:sz w:val="28"/>
          <w:lang w:val="de-DE"/>
        </w:rPr>
        <w:t>im höheren Alter</w:t>
      </w:r>
      <w:r>
        <w:rPr>
          <w:rFonts w:ascii="Times New Roman" w:hAnsi="Times New Roman" w:cs="Times New Roman"/>
          <w:sz w:val="28"/>
          <w:lang w:val="de-DE"/>
        </w:rPr>
        <w:t>, ist jedoch nicht ausreichend entwickelt.</w:t>
      </w:r>
    </w:p>
    <w:p w14:paraId="59CE6623" w14:textId="77777777" w:rsidR="00D463F5" w:rsidRDefault="00D463F5" w:rsidP="00D463F5">
      <w:pPr>
        <w:spacing w:line="360" w:lineRule="auto"/>
        <w:jc w:val="both"/>
        <w:rPr>
          <w:rFonts w:ascii="Times New Roman" w:hAnsi="Times New Roman" w:cs="Times New Roman"/>
          <w:sz w:val="28"/>
          <w:lang w:val="de-DE"/>
        </w:rPr>
      </w:pPr>
      <w:r>
        <w:rPr>
          <w:rFonts w:ascii="Times New Roman" w:hAnsi="Times New Roman" w:cs="Times New Roman"/>
          <w:sz w:val="28"/>
          <w:lang w:val="de-DE"/>
        </w:rPr>
        <w:t xml:space="preserve">Die Autorin </w:t>
      </w:r>
      <w:r w:rsidR="00A91904">
        <w:rPr>
          <w:rFonts w:ascii="Times New Roman" w:hAnsi="Times New Roman" w:cs="Times New Roman"/>
          <w:sz w:val="28"/>
          <w:lang w:val="de-DE"/>
        </w:rPr>
        <w:t xml:space="preserve">des Aufsatzes </w:t>
      </w:r>
      <w:r>
        <w:rPr>
          <w:rFonts w:ascii="Times New Roman" w:hAnsi="Times New Roman" w:cs="Times New Roman"/>
          <w:sz w:val="28"/>
          <w:lang w:val="de-DE"/>
        </w:rPr>
        <w:t xml:space="preserve">geht davon aus, dass der Prozess der Humanisierung der Strafgesetzgebung der Russischen Föderation eine positive und notwendige Tendenz ist, die auf verschiedenen Ebenen der Gesellschaft erkannt und unterstützt werden kann und muss. </w:t>
      </w:r>
      <w:r>
        <w:rPr>
          <w:rFonts w:ascii="Times New Roman" w:hAnsi="Times New Roman" w:cs="Times New Roman"/>
          <w:color w:val="000000" w:themeColor="text1"/>
          <w:sz w:val="28"/>
          <w:lang w:val="de-DE"/>
        </w:rPr>
        <w:t>Besonders bedeutend ist es für die</w:t>
      </w:r>
      <w:r>
        <w:rPr>
          <w:rFonts w:ascii="Times New Roman" w:hAnsi="Times New Roman" w:cs="Times New Roman"/>
          <w:i/>
          <w:color w:val="FF0000"/>
          <w:sz w:val="28"/>
          <w:lang w:val="de-DE"/>
        </w:rPr>
        <w:t xml:space="preserve"> </w:t>
      </w:r>
      <w:r>
        <w:rPr>
          <w:rFonts w:ascii="Times New Roman" w:hAnsi="Times New Roman" w:cs="Times New Roman"/>
          <w:sz w:val="28"/>
          <w:lang w:val="de-DE"/>
        </w:rPr>
        <w:t xml:space="preserve">Arbeit mit Jugendtätern. Für die zuständigen Behörden sollte die Hauptaufgabe die Erziehung und </w:t>
      </w:r>
      <w:r>
        <w:rPr>
          <w:rFonts w:ascii="Times New Roman" w:hAnsi="Times New Roman" w:cs="Times New Roman"/>
          <w:sz w:val="28"/>
          <w:lang w:val="de-DE"/>
        </w:rPr>
        <w:lastRenderedPageBreak/>
        <w:t xml:space="preserve">Umerziehung von Jugendlichen sein, die Rückkehr </w:t>
      </w:r>
      <w:r>
        <w:rPr>
          <w:rFonts w:ascii="Times New Roman" w:hAnsi="Times New Roman" w:cs="Times New Roman"/>
          <w:color w:val="000000" w:themeColor="text1"/>
          <w:sz w:val="28"/>
          <w:lang w:val="de-DE"/>
        </w:rPr>
        <w:t xml:space="preserve">der Gestrauchelten </w:t>
      </w:r>
      <w:r>
        <w:rPr>
          <w:rFonts w:ascii="Times New Roman" w:hAnsi="Times New Roman" w:cs="Times New Roman"/>
          <w:sz w:val="28"/>
          <w:lang w:val="de-DE"/>
        </w:rPr>
        <w:t>in die Gesellschaft und die Einbeziehung von ihnen in konstruktive Aktivitäten und einen gesunden, respektvollen Lebensstil.</w:t>
      </w:r>
    </w:p>
    <w:p w14:paraId="59CE6624" w14:textId="77777777" w:rsidR="003C033E" w:rsidRPr="00D463F5" w:rsidRDefault="003C033E" w:rsidP="00D463F5">
      <w:pPr>
        <w:rPr>
          <w:lang w:val="de-DE"/>
        </w:rPr>
      </w:pPr>
    </w:p>
    <w:sectPr w:rsidR="003C033E" w:rsidRPr="00D4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F3"/>
    <w:rsid w:val="00024FCB"/>
    <w:rsid w:val="00086268"/>
    <w:rsid w:val="000B0355"/>
    <w:rsid w:val="000B6D3B"/>
    <w:rsid w:val="000C0E2D"/>
    <w:rsid w:val="000C2CAF"/>
    <w:rsid w:val="000C578B"/>
    <w:rsid w:val="00197745"/>
    <w:rsid w:val="00197833"/>
    <w:rsid w:val="001B78A4"/>
    <w:rsid w:val="001B78B5"/>
    <w:rsid w:val="002A3C1F"/>
    <w:rsid w:val="002C043F"/>
    <w:rsid w:val="002C42AB"/>
    <w:rsid w:val="002D269F"/>
    <w:rsid w:val="00313136"/>
    <w:rsid w:val="00332FD5"/>
    <w:rsid w:val="00354B26"/>
    <w:rsid w:val="003C033E"/>
    <w:rsid w:val="003E304F"/>
    <w:rsid w:val="0040309B"/>
    <w:rsid w:val="00430038"/>
    <w:rsid w:val="00451984"/>
    <w:rsid w:val="005057C3"/>
    <w:rsid w:val="005131A0"/>
    <w:rsid w:val="00545F0F"/>
    <w:rsid w:val="0057274E"/>
    <w:rsid w:val="00574891"/>
    <w:rsid w:val="005A37C2"/>
    <w:rsid w:val="0064207E"/>
    <w:rsid w:val="00657EC1"/>
    <w:rsid w:val="006957F3"/>
    <w:rsid w:val="00697A33"/>
    <w:rsid w:val="00774154"/>
    <w:rsid w:val="007766BE"/>
    <w:rsid w:val="00787570"/>
    <w:rsid w:val="007907C1"/>
    <w:rsid w:val="007B49D5"/>
    <w:rsid w:val="007B5F0C"/>
    <w:rsid w:val="007F1A01"/>
    <w:rsid w:val="007F409F"/>
    <w:rsid w:val="00800657"/>
    <w:rsid w:val="008344AA"/>
    <w:rsid w:val="00865172"/>
    <w:rsid w:val="008767AE"/>
    <w:rsid w:val="008C292A"/>
    <w:rsid w:val="008F1EA5"/>
    <w:rsid w:val="00935D27"/>
    <w:rsid w:val="00953128"/>
    <w:rsid w:val="009572D3"/>
    <w:rsid w:val="009A1244"/>
    <w:rsid w:val="00A001CD"/>
    <w:rsid w:val="00A8040A"/>
    <w:rsid w:val="00A91904"/>
    <w:rsid w:val="00AC4C5E"/>
    <w:rsid w:val="00B31F9C"/>
    <w:rsid w:val="00B634A6"/>
    <w:rsid w:val="00B66E1F"/>
    <w:rsid w:val="00B905C2"/>
    <w:rsid w:val="00BB6567"/>
    <w:rsid w:val="00BC4D1A"/>
    <w:rsid w:val="00BD3CF5"/>
    <w:rsid w:val="00BE789F"/>
    <w:rsid w:val="00D1676B"/>
    <w:rsid w:val="00D463F5"/>
    <w:rsid w:val="00D467FB"/>
    <w:rsid w:val="00D63BE1"/>
    <w:rsid w:val="00D91798"/>
    <w:rsid w:val="00D97649"/>
    <w:rsid w:val="00DC2A14"/>
    <w:rsid w:val="00DF09CC"/>
    <w:rsid w:val="00E01879"/>
    <w:rsid w:val="00E504FD"/>
    <w:rsid w:val="00E517F3"/>
    <w:rsid w:val="00E83A18"/>
    <w:rsid w:val="00F20444"/>
    <w:rsid w:val="00F22CA6"/>
    <w:rsid w:val="00F36CA5"/>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6613"/>
  <w15:docId w15:val="{49DA9BC6-F910-4313-A2C4-5EF7048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Татьяна Редникова</cp:lastModifiedBy>
  <cp:revision>2</cp:revision>
  <dcterms:created xsi:type="dcterms:W3CDTF">2021-06-22T21:27:00Z</dcterms:created>
  <dcterms:modified xsi:type="dcterms:W3CDTF">2021-06-22T21:27:00Z</dcterms:modified>
</cp:coreProperties>
</file>