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EA342" w14:textId="77777777" w:rsidR="00D054F1" w:rsidRPr="00D054F1" w:rsidRDefault="00D054F1" w:rsidP="00D05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00678B" wp14:editId="2C912972">
            <wp:extent cx="836349" cy="97984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is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31" cy="104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4F1">
        <w:rPr>
          <w:rFonts w:ascii="PT Sans" w:eastAsia="Times New Roman" w:hAnsi="PT Sans" w:cs="Times New Roman"/>
          <w:noProof/>
          <w:sz w:val="24"/>
          <w:szCs w:val="24"/>
          <w:lang w:eastAsia="ru-RU"/>
        </w:rPr>
        <w:t xml:space="preserve">       </w:t>
      </w:r>
      <w:r w:rsidRPr="00D054F1">
        <w:rPr>
          <w:rFonts w:ascii="PT Sans" w:eastAsia="Times New Roman" w:hAnsi="PT Sans" w:cs="Times New Roman"/>
          <w:noProof/>
          <w:sz w:val="24"/>
          <w:szCs w:val="24"/>
          <w:lang w:eastAsia="ru-RU"/>
        </w:rPr>
        <w:drawing>
          <wp:inline distT="0" distB="0" distL="0" distR="0" wp14:anchorId="57EFCE1C" wp14:editId="25C2DDE4">
            <wp:extent cx="921666" cy="921666"/>
            <wp:effectExtent l="0" t="0" r="0" b="0"/>
            <wp:docPr id="2" name="Рисунок 2" descr="МГЮ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ГЮ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61" cy="94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4F1">
        <w:rPr>
          <w:rFonts w:ascii="PT Sans" w:eastAsia="Times New Roman" w:hAnsi="PT Sans" w:cs="Times New Roman"/>
          <w:noProof/>
          <w:sz w:val="24"/>
          <w:szCs w:val="24"/>
          <w:lang w:eastAsia="ru-RU"/>
        </w:rPr>
        <w:t xml:space="preserve">     </w:t>
      </w:r>
      <w:r w:rsidRPr="00D05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C745E0" wp14:editId="5AD0783E">
            <wp:extent cx="1075495" cy="96200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yu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520" cy="99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4F1">
        <w:rPr>
          <w:rFonts w:ascii="PT Sans" w:eastAsia="Times New Roman" w:hAnsi="PT Sans" w:cs="Times New Roman"/>
          <w:noProof/>
          <w:sz w:val="24"/>
          <w:szCs w:val="24"/>
          <w:lang w:eastAsia="ru-RU"/>
        </w:rPr>
        <w:t xml:space="preserve">    </w:t>
      </w:r>
      <w:r w:rsidRPr="00D05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A1C283" wp14:editId="7AAFC2D9">
            <wp:extent cx="965701" cy="965701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628" cy="101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492AB" w14:textId="25EDDFEC" w:rsidR="00711DCF" w:rsidRPr="004D1AEE" w:rsidRDefault="00711DCF" w:rsidP="00711DC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1A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Московский государственный юридический университет имени О.Е. </w:t>
      </w:r>
      <w:proofErr w:type="spellStart"/>
      <w:r w:rsidRPr="004D1A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Кутафина</w:t>
      </w:r>
      <w:proofErr w:type="spellEnd"/>
      <w:r w:rsidR="00406346" w:rsidRPr="004D1A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D1A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(МГЮА)</w:t>
      </w:r>
    </w:p>
    <w:p w14:paraId="09DB5462" w14:textId="43BF4CB7" w:rsidR="00D054F1" w:rsidRDefault="00F03B2D" w:rsidP="00AB4CC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F03B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11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1DCF" w:rsidRPr="00711DCF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Московск</w:t>
      </w:r>
      <w:r w:rsidR="00711DCF"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r w:rsidR="00711DCF" w:rsidRPr="00711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юридическ</w:t>
      </w:r>
      <w:r w:rsidR="00711DCF"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r w:rsidR="00711DCF" w:rsidRPr="00711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форум</w:t>
      </w:r>
    </w:p>
    <w:p w14:paraId="3E40F829" w14:textId="77777777" w:rsidR="00711DCF" w:rsidRDefault="00711DCF" w:rsidP="00AB4CC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Секционные заседания по трудовому праву и праву социального обеспечения</w:t>
      </w:r>
    </w:p>
    <w:p w14:paraId="24060EA6" w14:textId="77777777" w:rsidR="00D054F1" w:rsidRPr="0090313F" w:rsidRDefault="00D054F1" w:rsidP="00AB4CC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F11C03E" w14:textId="77777777" w:rsidR="00406346" w:rsidRPr="009A63DB" w:rsidRDefault="00406346" w:rsidP="0040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63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коллеги!</w:t>
      </w:r>
    </w:p>
    <w:p w14:paraId="0708D215" w14:textId="77777777" w:rsidR="00406346" w:rsidRPr="0090313F" w:rsidRDefault="00406346" w:rsidP="00406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703502" w14:textId="50929184" w:rsidR="00406346" w:rsidRPr="009A63DB" w:rsidRDefault="00A63C61" w:rsidP="00406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2-4</w:t>
      </w:r>
      <w:r w:rsidR="0040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6346" w:rsidRPr="009A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06346" w:rsidRPr="009A6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Московском государственном юридическом у</w:t>
      </w:r>
      <w:r w:rsidR="00406346" w:rsidRPr="009A63DB">
        <w:rPr>
          <w:rFonts w:ascii="Times New Roman" w:hAnsi="Times New Roman" w:cs="Times New Roman"/>
          <w:sz w:val="28"/>
          <w:szCs w:val="28"/>
        </w:rPr>
        <w:t xml:space="preserve">ниверситете имени О.Е. </w:t>
      </w:r>
      <w:proofErr w:type="spellStart"/>
      <w:r w:rsidR="00406346" w:rsidRPr="009A63DB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406346" w:rsidRPr="009A63DB">
        <w:rPr>
          <w:rFonts w:ascii="Times New Roman" w:hAnsi="Times New Roman" w:cs="Times New Roman"/>
          <w:sz w:val="28"/>
          <w:szCs w:val="28"/>
        </w:rPr>
        <w:t xml:space="preserve"> (МГЮА) </w:t>
      </w:r>
      <w:r w:rsidR="00406346" w:rsidRPr="009A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06346" w:rsidRPr="009A6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4063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06346" w:rsidRPr="009A6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Московский юридический форум </w:t>
      </w:r>
      <w:r w:rsidR="0040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="00406346" w:rsidRPr="009A63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4063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6346" w:rsidRPr="009A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 сравнительного правоведения при Пра</w:t>
      </w:r>
      <w:r w:rsidR="0040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вительстве Российской Федерации и </w:t>
      </w:r>
      <w:r w:rsidR="00406346" w:rsidRPr="00A36B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юристов России.</w:t>
      </w:r>
    </w:p>
    <w:p w14:paraId="03AE9593" w14:textId="610E629E" w:rsidR="00406346" w:rsidRPr="009A63DB" w:rsidRDefault="00406346" w:rsidP="00406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Пленарное заседание </w:t>
      </w:r>
      <w:r w:rsidR="00A63C61" w:rsidRPr="000B68F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«Социально-экономическое развитие и качество правовой среды»</w:t>
      </w:r>
      <w:r w:rsidR="00A63C61" w:rsidRPr="00EF5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A63C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в </w:t>
      </w:r>
      <w:r w:rsidRPr="000B68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10.00</w:t>
      </w:r>
      <w:r w:rsidRPr="009A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адресу: </w:t>
      </w:r>
      <w:r w:rsidRPr="009A63DB">
        <w:rPr>
          <w:rFonts w:ascii="Times New Roman" w:hAnsi="Times New Roman" w:cs="Times New Roman"/>
          <w:sz w:val="28"/>
          <w:szCs w:val="28"/>
        </w:rPr>
        <w:t>Садовая-Кудринская, д.9, корп. 1, этаж 2, зал</w:t>
      </w:r>
      <w:r w:rsidR="000E2454">
        <w:rPr>
          <w:rFonts w:ascii="Times New Roman" w:hAnsi="Times New Roman" w:cs="Times New Roman"/>
          <w:sz w:val="28"/>
          <w:szCs w:val="28"/>
        </w:rPr>
        <w:t xml:space="preserve"> 1</w:t>
      </w:r>
      <w:r w:rsidR="000E2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ACE804" w14:textId="4D401FC7" w:rsidR="00406346" w:rsidRPr="009A63DB" w:rsidRDefault="00406346" w:rsidP="0040634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6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Секционные заседания по трудовому праву и праву социального обеспечения</w:t>
      </w:r>
      <w:r w:rsidRPr="009A6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будут проходить</w:t>
      </w:r>
      <w:r w:rsidR="000B6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8F84B8C" w14:textId="4CC62EF0" w:rsidR="00A63C61" w:rsidRDefault="00A63C61" w:rsidP="00A63C6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3C61">
        <w:rPr>
          <w:rFonts w:ascii="Times New Roman" w:hAnsi="Times New Roman" w:cs="Times New Roman"/>
          <w:sz w:val="28"/>
          <w:szCs w:val="28"/>
        </w:rPr>
        <w:t xml:space="preserve">- 2 апреля, 16.00 -18.00 — </w:t>
      </w:r>
      <w:r w:rsidRPr="000E2454">
        <w:rPr>
          <w:rFonts w:ascii="Times New Roman" w:hAnsi="Times New Roman" w:cs="Times New Roman"/>
          <w:sz w:val="28"/>
          <w:szCs w:val="28"/>
        </w:rPr>
        <w:t xml:space="preserve">Круглый стол с международным участием </w:t>
      </w:r>
      <w:r w:rsidR="000B68FF" w:rsidRPr="000E2454">
        <w:rPr>
          <w:rFonts w:ascii="Times New Roman" w:hAnsi="Times New Roman" w:cs="Times New Roman"/>
          <w:sz w:val="28"/>
          <w:szCs w:val="28"/>
        </w:rPr>
        <w:t>«</w:t>
      </w:r>
      <w:r w:rsidRPr="000E2454">
        <w:rPr>
          <w:rFonts w:ascii="Times New Roman" w:hAnsi="Times New Roman" w:cs="Times New Roman"/>
          <w:sz w:val="28"/>
          <w:szCs w:val="28"/>
        </w:rPr>
        <w:t xml:space="preserve">Правовая поддержка субъектов международной трудовой миграции и </w:t>
      </w:r>
      <w:proofErr w:type="spellStart"/>
      <w:r w:rsidRPr="000E2454">
        <w:rPr>
          <w:rFonts w:ascii="Times New Roman" w:hAnsi="Times New Roman" w:cs="Times New Roman"/>
          <w:sz w:val="28"/>
          <w:szCs w:val="28"/>
        </w:rPr>
        <w:t>трудоправовой</w:t>
      </w:r>
      <w:proofErr w:type="spellEnd"/>
      <w:r w:rsidRPr="000E2454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0B68FF" w:rsidRPr="000E2454">
        <w:rPr>
          <w:rFonts w:ascii="Times New Roman" w:hAnsi="Times New Roman" w:cs="Times New Roman"/>
          <w:sz w:val="28"/>
          <w:szCs w:val="28"/>
        </w:rPr>
        <w:t>»</w:t>
      </w:r>
      <w:r w:rsidRPr="00A63C61">
        <w:rPr>
          <w:rFonts w:ascii="Times New Roman" w:hAnsi="Times New Roman" w:cs="Times New Roman"/>
          <w:sz w:val="28"/>
          <w:szCs w:val="28"/>
        </w:rPr>
        <w:t xml:space="preserve"> </w:t>
      </w:r>
      <w:r w:rsidR="000E2454">
        <w:rPr>
          <w:rFonts w:ascii="Times New Roman" w:hAnsi="Times New Roman" w:cs="Times New Roman"/>
          <w:sz w:val="28"/>
          <w:szCs w:val="28"/>
        </w:rPr>
        <w:t>(</w:t>
      </w:r>
      <w:r w:rsidRPr="00A63C61">
        <w:rPr>
          <w:rFonts w:ascii="Times New Roman" w:hAnsi="Times New Roman" w:cs="Times New Roman"/>
          <w:sz w:val="28"/>
          <w:szCs w:val="28"/>
        </w:rPr>
        <w:t>Институт законодательства и сравнительного правоведения при Правительстве РФ, Б.</w:t>
      </w:r>
      <w:r w:rsidR="0028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61">
        <w:rPr>
          <w:rFonts w:ascii="Times New Roman" w:hAnsi="Times New Roman" w:cs="Times New Roman"/>
          <w:sz w:val="28"/>
          <w:szCs w:val="28"/>
        </w:rPr>
        <w:t>Харитоньевский</w:t>
      </w:r>
      <w:proofErr w:type="spellEnd"/>
      <w:r w:rsidRPr="00A63C61">
        <w:rPr>
          <w:rFonts w:ascii="Times New Roman" w:hAnsi="Times New Roman" w:cs="Times New Roman"/>
          <w:sz w:val="28"/>
          <w:szCs w:val="28"/>
        </w:rPr>
        <w:t xml:space="preserve"> пер.</w:t>
      </w:r>
      <w:r w:rsidR="00DB548F">
        <w:rPr>
          <w:rFonts w:ascii="Times New Roman" w:hAnsi="Times New Roman" w:cs="Times New Roman"/>
          <w:sz w:val="28"/>
          <w:szCs w:val="28"/>
        </w:rPr>
        <w:t>,</w:t>
      </w:r>
      <w:r w:rsidRPr="00A63C61">
        <w:rPr>
          <w:rFonts w:ascii="Times New Roman" w:hAnsi="Times New Roman" w:cs="Times New Roman"/>
          <w:sz w:val="28"/>
          <w:szCs w:val="28"/>
        </w:rPr>
        <w:t xml:space="preserve"> д. 22/24</w:t>
      </w:r>
      <w:r w:rsidR="000E2454">
        <w:rPr>
          <w:rFonts w:ascii="Times New Roman" w:hAnsi="Times New Roman" w:cs="Times New Roman"/>
          <w:sz w:val="28"/>
          <w:szCs w:val="28"/>
        </w:rPr>
        <w:t>)</w:t>
      </w:r>
      <w:r w:rsidR="000B68FF">
        <w:rPr>
          <w:rFonts w:ascii="Times New Roman" w:hAnsi="Times New Roman" w:cs="Times New Roman"/>
          <w:sz w:val="28"/>
          <w:szCs w:val="28"/>
        </w:rPr>
        <w:t>;</w:t>
      </w:r>
    </w:p>
    <w:p w14:paraId="5A4F2A15" w14:textId="164E4FA3" w:rsidR="004D1AEE" w:rsidRPr="004D1AEE" w:rsidRDefault="004D1AEE" w:rsidP="00A63C6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1A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 апреля, 16.</w:t>
      </w:r>
      <w:r w:rsidR="00DB548F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DB54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18.00 </w:t>
      </w:r>
      <w:r w:rsidR="00DB54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48F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Pr="004D1AEE">
        <w:rPr>
          <w:rFonts w:ascii="Times New Roman" w:hAnsi="Times New Roman" w:cs="Times New Roman"/>
          <w:sz w:val="28"/>
          <w:szCs w:val="28"/>
        </w:rPr>
        <w:t xml:space="preserve">«Защита прав инвалидов – национальные интересы РФ и Конвенция о правах инвалидов»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3C61">
        <w:rPr>
          <w:rFonts w:ascii="Times New Roman" w:hAnsi="Times New Roman" w:cs="Times New Roman"/>
          <w:sz w:val="28"/>
          <w:szCs w:val="28"/>
        </w:rPr>
        <w:t xml:space="preserve">Университет имени О.Е. </w:t>
      </w:r>
      <w:proofErr w:type="spellStart"/>
      <w:r w:rsidRPr="00A63C61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63C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3DB">
        <w:rPr>
          <w:rFonts w:ascii="Times New Roman" w:hAnsi="Times New Roman" w:cs="Times New Roman"/>
          <w:sz w:val="28"/>
          <w:szCs w:val="28"/>
        </w:rPr>
        <w:t xml:space="preserve">Садовая-Кудринская, д.9, </w:t>
      </w:r>
      <w:r>
        <w:rPr>
          <w:rFonts w:ascii="Times New Roman" w:hAnsi="Times New Roman" w:cs="Times New Roman"/>
          <w:sz w:val="28"/>
          <w:szCs w:val="28"/>
        </w:rPr>
        <w:t>ауд. 15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F108CC" w14:textId="23FC243F" w:rsidR="0090313F" w:rsidRPr="009A63DB" w:rsidRDefault="00A63C61" w:rsidP="0090313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3C61">
        <w:rPr>
          <w:rFonts w:ascii="Times New Roman" w:hAnsi="Times New Roman" w:cs="Times New Roman"/>
          <w:sz w:val="28"/>
          <w:szCs w:val="28"/>
        </w:rPr>
        <w:t>- 3 апреля, 10</w:t>
      </w:r>
      <w:r w:rsidR="000B68FF">
        <w:rPr>
          <w:rFonts w:ascii="Times New Roman" w:hAnsi="Times New Roman" w:cs="Times New Roman"/>
          <w:sz w:val="28"/>
          <w:szCs w:val="28"/>
        </w:rPr>
        <w:t>.</w:t>
      </w:r>
      <w:r w:rsidRPr="00A63C61">
        <w:rPr>
          <w:rFonts w:ascii="Times New Roman" w:hAnsi="Times New Roman" w:cs="Times New Roman"/>
          <w:sz w:val="28"/>
          <w:szCs w:val="28"/>
        </w:rPr>
        <w:t>00 - 14.30</w:t>
      </w:r>
      <w:r w:rsidR="000B68FF">
        <w:rPr>
          <w:rFonts w:ascii="Times New Roman" w:hAnsi="Times New Roman" w:cs="Times New Roman"/>
          <w:sz w:val="28"/>
          <w:szCs w:val="28"/>
        </w:rPr>
        <w:t xml:space="preserve"> - </w:t>
      </w:r>
      <w:r w:rsidRPr="000E2454">
        <w:rPr>
          <w:rFonts w:ascii="Times New Roman" w:hAnsi="Times New Roman" w:cs="Times New Roman"/>
          <w:sz w:val="28"/>
          <w:szCs w:val="28"/>
        </w:rPr>
        <w:t>Научно-практическая конференция с международным участием «Правовые проблемы и перспективы преодоления неравенства в сфере труда и социального обеспечения»</w:t>
      </w:r>
      <w:r w:rsidRPr="00A63C6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1994262"/>
      <w:r w:rsidR="000E2454">
        <w:rPr>
          <w:rFonts w:ascii="Times New Roman" w:hAnsi="Times New Roman" w:cs="Times New Roman"/>
          <w:sz w:val="28"/>
          <w:szCs w:val="28"/>
        </w:rPr>
        <w:t>(</w:t>
      </w:r>
      <w:r w:rsidRPr="00A63C61">
        <w:rPr>
          <w:rFonts w:ascii="Times New Roman" w:hAnsi="Times New Roman" w:cs="Times New Roman"/>
          <w:sz w:val="28"/>
          <w:szCs w:val="28"/>
        </w:rPr>
        <w:t xml:space="preserve">Университет имени О.Е. </w:t>
      </w:r>
      <w:proofErr w:type="spellStart"/>
      <w:r w:rsidRPr="00A63C61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A63C61">
        <w:rPr>
          <w:rFonts w:ascii="Times New Roman" w:hAnsi="Times New Roman" w:cs="Times New Roman"/>
          <w:sz w:val="28"/>
          <w:szCs w:val="28"/>
        </w:rPr>
        <w:t>,</w:t>
      </w:r>
      <w:r w:rsidR="000B68FF">
        <w:rPr>
          <w:rFonts w:ascii="Times New Roman" w:hAnsi="Times New Roman" w:cs="Times New Roman"/>
          <w:sz w:val="28"/>
          <w:szCs w:val="28"/>
        </w:rPr>
        <w:t xml:space="preserve"> </w:t>
      </w:r>
      <w:r w:rsidR="000B68FF" w:rsidRPr="009A63DB">
        <w:rPr>
          <w:rFonts w:ascii="Times New Roman" w:hAnsi="Times New Roman" w:cs="Times New Roman"/>
          <w:sz w:val="28"/>
          <w:szCs w:val="28"/>
        </w:rPr>
        <w:t xml:space="preserve">Садовая-Кудринская, д.9, </w:t>
      </w:r>
      <w:r w:rsidR="0090313F" w:rsidRPr="009A63DB">
        <w:rPr>
          <w:rFonts w:ascii="Times New Roman" w:hAnsi="Times New Roman" w:cs="Times New Roman"/>
          <w:sz w:val="28"/>
          <w:szCs w:val="28"/>
        </w:rPr>
        <w:t>зал 4</w:t>
      </w:r>
      <w:r w:rsidR="000E2454">
        <w:rPr>
          <w:rFonts w:ascii="Times New Roman" w:hAnsi="Times New Roman" w:cs="Times New Roman"/>
          <w:sz w:val="28"/>
          <w:szCs w:val="28"/>
        </w:rPr>
        <w:t>)</w:t>
      </w:r>
      <w:r w:rsidR="000B68FF">
        <w:rPr>
          <w:rFonts w:ascii="Times New Roman" w:hAnsi="Times New Roman" w:cs="Times New Roman"/>
          <w:sz w:val="28"/>
          <w:szCs w:val="28"/>
        </w:rPr>
        <w:t>;</w:t>
      </w:r>
    </w:p>
    <w:bookmarkEnd w:id="1"/>
    <w:p w14:paraId="5B44454A" w14:textId="4D91C1C7" w:rsidR="000B68FF" w:rsidRPr="009A63DB" w:rsidRDefault="00A63C61" w:rsidP="000B68F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63C61">
        <w:rPr>
          <w:rFonts w:ascii="Times New Roman" w:hAnsi="Times New Roman" w:cs="Times New Roman"/>
          <w:sz w:val="28"/>
          <w:szCs w:val="28"/>
        </w:rPr>
        <w:t>- 3 апреля, 15</w:t>
      </w:r>
      <w:r w:rsidR="00A44C6E">
        <w:rPr>
          <w:rFonts w:ascii="Times New Roman" w:hAnsi="Times New Roman" w:cs="Times New Roman"/>
          <w:sz w:val="28"/>
          <w:szCs w:val="28"/>
        </w:rPr>
        <w:t>.</w:t>
      </w:r>
      <w:r w:rsidRPr="00A63C61">
        <w:rPr>
          <w:rFonts w:ascii="Times New Roman" w:hAnsi="Times New Roman" w:cs="Times New Roman"/>
          <w:sz w:val="28"/>
          <w:szCs w:val="28"/>
        </w:rPr>
        <w:t>00 - 17.00 — Круглый стол с международным участием «Правовая среда социального обеспечения</w:t>
      </w:r>
      <w:r w:rsidR="000E2454">
        <w:rPr>
          <w:rFonts w:ascii="Times New Roman" w:hAnsi="Times New Roman" w:cs="Times New Roman"/>
          <w:sz w:val="28"/>
          <w:szCs w:val="28"/>
        </w:rPr>
        <w:t>:</w:t>
      </w:r>
      <w:r w:rsidRPr="00A63C61">
        <w:rPr>
          <w:rFonts w:ascii="Times New Roman" w:hAnsi="Times New Roman" w:cs="Times New Roman"/>
          <w:sz w:val="28"/>
          <w:szCs w:val="28"/>
        </w:rPr>
        <w:t xml:space="preserve"> перспективы качества» </w:t>
      </w:r>
      <w:r w:rsidR="000E2454">
        <w:rPr>
          <w:rFonts w:ascii="Times New Roman" w:hAnsi="Times New Roman" w:cs="Times New Roman"/>
          <w:sz w:val="28"/>
          <w:szCs w:val="28"/>
        </w:rPr>
        <w:t>(</w:t>
      </w:r>
      <w:r w:rsidR="000B68FF" w:rsidRPr="00A63C61">
        <w:rPr>
          <w:rFonts w:ascii="Times New Roman" w:hAnsi="Times New Roman" w:cs="Times New Roman"/>
          <w:sz w:val="28"/>
          <w:szCs w:val="28"/>
        </w:rPr>
        <w:t xml:space="preserve">Университет имени О.Е. </w:t>
      </w:r>
      <w:proofErr w:type="spellStart"/>
      <w:r w:rsidR="000B68FF" w:rsidRPr="00A63C61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0B68FF" w:rsidRPr="00A63C61">
        <w:rPr>
          <w:rFonts w:ascii="Times New Roman" w:hAnsi="Times New Roman" w:cs="Times New Roman"/>
          <w:sz w:val="28"/>
          <w:szCs w:val="28"/>
        </w:rPr>
        <w:t>,</w:t>
      </w:r>
      <w:r w:rsidR="000B68FF">
        <w:rPr>
          <w:rFonts w:ascii="Times New Roman" w:hAnsi="Times New Roman" w:cs="Times New Roman"/>
          <w:sz w:val="28"/>
          <w:szCs w:val="28"/>
        </w:rPr>
        <w:t xml:space="preserve"> </w:t>
      </w:r>
      <w:r w:rsidR="000B68FF" w:rsidRPr="009A63DB">
        <w:rPr>
          <w:rFonts w:ascii="Times New Roman" w:hAnsi="Times New Roman" w:cs="Times New Roman"/>
          <w:sz w:val="28"/>
          <w:szCs w:val="28"/>
        </w:rPr>
        <w:t>Садовая-Кудринская, д.9, зал 4</w:t>
      </w:r>
      <w:r w:rsidR="000E2454">
        <w:rPr>
          <w:rFonts w:ascii="Times New Roman" w:hAnsi="Times New Roman" w:cs="Times New Roman"/>
          <w:sz w:val="28"/>
          <w:szCs w:val="28"/>
        </w:rPr>
        <w:t>)</w:t>
      </w:r>
      <w:r w:rsidR="000B68FF">
        <w:rPr>
          <w:rFonts w:ascii="Times New Roman" w:hAnsi="Times New Roman" w:cs="Times New Roman"/>
          <w:sz w:val="28"/>
          <w:szCs w:val="28"/>
        </w:rPr>
        <w:t>;</w:t>
      </w:r>
    </w:p>
    <w:p w14:paraId="0F3D5563" w14:textId="6BC3CB3A" w:rsidR="000B68FF" w:rsidRPr="009A63DB" w:rsidRDefault="0090313F" w:rsidP="00F03B2D">
      <w:pPr>
        <w:tabs>
          <w:tab w:val="left" w:pos="354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C61" w:rsidRPr="00A63C61">
        <w:rPr>
          <w:rFonts w:ascii="Times New Roman" w:hAnsi="Times New Roman" w:cs="Times New Roman"/>
          <w:sz w:val="28"/>
          <w:szCs w:val="28"/>
        </w:rPr>
        <w:t>3 апреля, 17.00 - 20.00 — Молодежная научная конференция «Традиции и новации в трудовом праве и праве социального обеспечения»</w:t>
      </w:r>
      <w:r w:rsidR="000B68FF" w:rsidRPr="00A63C61">
        <w:rPr>
          <w:rFonts w:ascii="Times New Roman" w:hAnsi="Times New Roman" w:cs="Times New Roman"/>
          <w:sz w:val="28"/>
          <w:szCs w:val="28"/>
        </w:rPr>
        <w:t xml:space="preserve"> </w:t>
      </w:r>
      <w:r w:rsidR="00F03B2D">
        <w:rPr>
          <w:rFonts w:ascii="Times New Roman" w:hAnsi="Times New Roman" w:cs="Times New Roman"/>
          <w:sz w:val="28"/>
          <w:szCs w:val="28"/>
        </w:rPr>
        <w:t>(</w:t>
      </w:r>
      <w:r w:rsidR="000B68FF" w:rsidRPr="00A63C61">
        <w:rPr>
          <w:rFonts w:ascii="Times New Roman" w:hAnsi="Times New Roman" w:cs="Times New Roman"/>
          <w:sz w:val="28"/>
          <w:szCs w:val="28"/>
        </w:rPr>
        <w:t xml:space="preserve">Университет имени О.Е. </w:t>
      </w:r>
      <w:proofErr w:type="spellStart"/>
      <w:r w:rsidR="000B68FF" w:rsidRPr="00A63C61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0B68FF" w:rsidRPr="00A63C61">
        <w:rPr>
          <w:rFonts w:ascii="Times New Roman" w:hAnsi="Times New Roman" w:cs="Times New Roman"/>
          <w:sz w:val="28"/>
          <w:szCs w:val="28"/>
        </w:rPr>
        <w:t>,</w:t>
      </w:r>
      <w:r w:rsidR="000B68FF">
        <w:rPr>
          <w:rFonts w:ascii="Times New Roman" w:hAnsi="Times New Roman" w:cs="Times New Roman"/>
          <w:sz w:val="28"/>
          <w:szCs w:val="28"/>
        </w:rPr>
        <w:t xml:space="preserve"> </w:t>
      </w:r>
      <w:r w:rsidR="000B68FF" w:rsidRPr="009A63DB">
        <w:rPr>
          <w:rFonts w:ascii="Times New Roman" w:hAnsi="Times New Roman" w:cs="Times New Roman"/>
          <w:sz w:val="28"/>
          <w:szCs w:val="28"/>
        </w:rPr>
        <w:t>Садовая-Кудринская, д.9, зал 4</w:t>
      </w:r>
      <w:r w:rsidR="000E2454">
        <w:rPr>
          <w:rFonts w:ascii="Times New Roman" w:hAnsi="Times New Roman" w:cs="Times New Roman"/>
          <w:sz w:val="28"/>
          <w:szCs w:val="28"/>
        </w:rPr>
        <w:t>)</w:t>
      </w:r>
      <w:r w:rsidR="000B68FF">
        <w:rPr>
          <w:rFonts w:ascii="Times New Roman" w:hAnsi="Times New Roman" w:cs="Times New Roman"/>
          <w:sz w:val="28"/>
          <w:szCs w:val="28"/>
        </w:rPr>
        <w:t>;</w:t>
      </w:r>
    </w:p>
    <w:p w14:paraId="3B53A22B" w14:textId="349FC367" w:rsidR="00406346" w:rsidRPr="00A36B87" w:rsidRDefault="00406346" w:rsidP="00A63C6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пройти электронную регистрацию на сайте Университета и сообщить по адресам </w:t>
      </w:r>
      <w:r w:rsidRPr="00C4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ktpso@msal.ru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9" w:history="1">
        <w:r w:rsidRPr="000E245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msalconf@gmail.com</w:t>
        </w:r>
      </w:hyperlink>
      <w:r w:rsidRPr="000E2454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своем участии в секционных заседаниях. Т</w:t>
      </w:r>
      <w:r w:rsidRPr="00A36B8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езисы доклада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</w:t>
      </w:r>
      <w:r w:rsidRPr="00A3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 адресу </w:t>
      </w:r>
      <w:hyperlink r:id="rId10" w:history="1">
        <w:r w:rsidRPr="000E245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forum@msal.ru</w:t>
        </w:r>
      </w:hyperlink>
      <w:r w:rsidRPr="00C4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B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апреля 20</w:t>
      </w:r>
      <w:r w:rsidR="000E24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3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811727" w14:textId="77777777" w:rsidR="00406346" w:rsidRDefault="00406346" w:rsidP="00406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будет издан </w:t>
      </w:r>
      <w:r w:rsidRPr="009A6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сборник докладов. </w:t>
      </w:r>
    </w:p>
    <w:p w14:paraId="2225DDB8" w14:textId="77777777" w:rsidR="004D1AEE" w:rsidRDefault="00406346" w:rsidP="00406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рады Вашему участию</w:t>
      </w:r>
      <w:r w:rsidR="004D1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641368" w14:textId="77777777" w:rsidR="00406346" w:rsidRPr="00A63C61" w:rsidRDefault="00406346" w:rsidP="00406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2B75EB0" w14:textId="77777777" w:rsidR="0090313F" w:rsidRPr="000E2454" w:rsidRDefault="00406346" w:rsidP="004D1A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</w:p>
    <w:p w14:paraId="176CCD39" w14:textId="4D317D3D" w:rsidR="00711DCF" w:rsidRDefault="00406346" w:rsidP="00111B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AEE">
        <w:rPr>
          <w:rFonts w:ascii="Times New Roman" w:hAnsi="Times New Roman" w:cs="Times New Roman"/>
          <w:sz w:val="24"/>
          <w:szCs w:val="24"/>
        </w:rPr>
        <w:t>Тел. 8 (499) 244 88 88 доб. 462</w:t>
      </w:r>
    </w:p>
    <w:sectPr w:rsidR="0071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42E0"/>
    <w:multiLevelType w:val="hybridMultilevel"/>
    <w:tmpl w:val="7772AA82"/>
    <w:lvl w:ilvl="0" w:tplc="F13627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CB"/>
    <w:rsid w:val="000B68FF"/>
    <w:rsid w:val="000E2454"/>
    <w:rsid w:val="00111B98"/>
    <w:rsid w:val="00253E64"/>
    <w:rsid w:val="00284C6F"/>
    <w:rsid w:val="002B4E14"/>
    <w:rsid w:val="002C509D"/>
    <w:rsid w:val="002E4E0C"/>
    <w:rsid w:val="003457CE"/>
    <w:rsid w:val="00406346"/>
    <w:rsid w:val="0044085E"/>
    <w:rsid w:val="004D1AEE"/>
    <w:rsid w:val="00560B1F"/>
    <w:rsid w:val="005B5FA5"/>
    <w:rsid w:val="00711DCF"/>
    <w:rsid w:val="00714A29"/>
    <w:rsid w:val="0075218E"/>
    <w:rsid w:val="007827F8"/>
    <w:rsid w:val="00793897"/>
    <w:rsid w:val="007A1BF9"/>
    <w:rsid w:val="0080387C"/>
    <w:rsid w:val="00845312"/>
    <w:rsid w:val="00863015"/>
    <w:rsid w:val="00864D1A"/>
    <w:rsid w:val="0086528E"/>
    <w:rsid w:val="0090313F"/>
    <w:rsid w:val="009119E3"/>
    <w:rsid w:val="009A66D9"/>
    <w:rsid w:val="009C6733"/>
    <w:rsid w:val="00A44C6E"/>
    <w:rsid w:val="00A63C61"/>
    <w:rsid w:val="00A67B91"/>
    <w:rsid w:val="00A85FB2"/>
    <w:rsid w:val="00AA7C46"/>
    <w:rsid w:val="00AB4CCB"/>
    <w:rsid w:val="00AC6285"/>
    <w:rsid w:val="00B17F91"/>
    <w:rsid w:val="00B33D0A"/>
    <w:rsid w:val="00B65C4F"/>
    <w:rsid w:val="00BB6073"/>
    <w:rsid w:val="00BC3132"/>
    <w:rsid w:val="00BC32AC"/>
    <w:rsid w:val="00CD31DC"/>
    <w:rsid w:val="00D054F1"/>
    <w:rsid w:val="00D66555"/>
    <w:rsid w:val="00D731F5"/>
    <w:rsid w:val="00D96BF8"/>
    <w:rsid w:val="00DB548F"/>
    <w:rsid w:val="00E4005D"/>
    <w:rsid w:val="00E6102D"/>
    <w:rsid w:val="00EB5D75"/>
    <w:rsid w:val="00F03B2D"/>
    <w:rsid w:val="00F91129"/>
    <w:rsid w:val="00F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421F"/>
  <w15:docId w15:val="{8FB58F34-3FA6-4F09-8AAF-94E0EF42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B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4CCB"/>
    <w:rPr>
      <w:b/>
      <w:bCs/>
    </w:rPr>
  </w:style>
  <w:style w:type="paragraph" w:styleId="a4">
    <w:name w:val="List Paragraph"/>
    <w:basedOn w:val="a"/>
    <w:uiPriority w:val="34"/>
    <w:qFormat/>
    <w:rsid w:val="00A67B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18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06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2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1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43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58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58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08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6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82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35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24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20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790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375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952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390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34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087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40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6469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64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2104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1370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1139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4776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7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4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1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8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16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70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62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00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024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05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387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562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219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049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969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424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393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2697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3211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7192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1391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292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9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9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14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57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94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91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8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37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24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4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42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76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43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91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00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67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86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03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68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46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73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96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orum@ms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alcon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Крылов Константин Давыдович</cp:lastModifiedBy>
  <cp:revision>7</cp:revision>
  <dcterms:created xsi:type="dcterms:W3CDTF">2020-02-07T16:18:00Z</dcterms:created>
  <dcterms:modified xsi:type="dcterms:W3CDTF">2020-02-12T17:12:00Z</dcterms:modified>
</cp:coreProperties>
</file>