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74" w:rsidRPr="00197574" w:rsidRDefault="00197574" w:rsidP="00197574">
      <w:pPr>
        <w:spacing w:after="0" w:line="24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 xml:space="preserve">Федеральное государственное автономное </w:t>
      </w:r>
    </w:p>
    <w:p w:rsidR="00197574" w:rsidRPr="00197574" w:rsidRDefault="00197574" w:rsidP="00197574">
      <w:pPr>
        <w:spacing w:after="0" w:line="24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 xml:space="preserve">образовательное учреждение высшего образования </w:t>
      </w:r>
    </w:p>
    <w:p w:rsidR="00197574" w:rsidRPr="00197574" w:rsidRDefault="00197574" w:rsidP="00197574">
      <w:pPr>
        <w:spacing w:after="0" w:line="24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«Казанский (Приволжский) федеральный университет»</w:t>
      </w:r>
    </w:p>
    <w:p w:rsidR="00197574" w:rsidRPr="00197574" w:rsidRDefault="00197574" w:rsidP="00197574">
      <w:pPr>
        <w:spacing w:after="0" w:line="360" w:lineRule="auto"/>
        <w:jc w:val="both"/>
        <w:rPr>
          <w:rFonts w:ascii="Times New Roman" w:eastAsia="Calibri" w:hAnsi="Times New Roman" w:cs="Times New Roman"/>
          <w:sz w:val="28"/>
          <w:szCs w:val="28"/>
        </w:rPr>
      </w:pPr>
    </w:p>
    <w:p w:rsidR="00197574" w:rsidRPr="00197574" w:rsidRDefault="00197574" w:rsidP="00197574">
      <w:pPr>
        <w:spacing w:after="0" w:line="360" w:lineRule="auto"/>
        <w:jc w:val="both"/>
        <w:rPr>
          <w:rFonts w:ascii="Times New Roman" w:eastAsia="Calibri" w:hAnsi="Times New Roman" w:cs="Times New Roman"/>
          <w:sz w:val="28"/>
          <w:szCs w:val="28"/>
        </w:rPr>
      </w:pPr>
    </w:p>
    <w:p w:rsidR="00197574" w:rsidRPr="00197574" w:rsidRDefault="00197574" w:rsidP="00197574">
      <w:pPr>
        <w:spacing w:after="0" w:line="360" w:lineRule="auto"/>
        <w:ind w:left="6372"/>
        <w:jc w:val="both"/>
        <w:rPr>
          <w:rFonts w:ascii="Times New Roman" w:eastAsia="Calibri" w:hAnsi="Times New Roman" w:cs="Times New Roman"/>
          <w:i/>
          <w:sz w:val="28"/>
          <w:szCs w:val="28"/>
        </w:rPr>
      </w:pPr>
      <w:r w:rsidRPr="00197574">
        <w:rPr>
          <w:rFonts w:ascii="Times New Roman" w:eastAsia="Calibri" w:hAnsi="Times New Roman" w:cs="Times New Roman"/>
          <w:i/>
          <w:sz w:val="28"/>
          <w:szCs w:val="28"/>
        </w:rPr>
        <w:t>На правах рукописи</w:t>
      </w:r>
    </w:p>
    <w:p w:rsidR="00197574" w:rsidRPr="00197574" w:rsidRDefault="00197574" w:rsidP="00197574">
      <w:pPr>
        <w:spacing w:after="0" w:line="360" w:lineRule="auto"/>
        <w:ind w:left="6372"/>
        <w:jc w:val="both"/>
        <w:rPr>
          <w:rFonts w:ascii="Times New Roman" w:eastAsia="Calibri" w:hAnsi="Times New Roman" w:cs="Times New Roman"/>
          <w:sz w:val="28"/>
          <w:szCs w:val="28"/>
        </w:rPr>
      </w:pPr>
    </w:p>
    <w:p w:rsidR="00197574" w:rsidRPr="00197574" w:rsidRDefault="00197574" w:rsidP="00197574">
      <w:pPr>
        <w:spacing w:after="0" w:line="360" w:lineRule="auto"/>
        <w:jc w:val="center"/>
        <w:rPr>
          <w:rFonts w:ascii="Times New Roman" w:eastAsia="Calibri" w:hAnsi="Times New Roman" w:cs="Times New Roman"/>
          <w:b/>
          <w:sz w:val="28"/>
          <w:szCs w:val="28"/>
        </w:rPr>
      </w:pPr>
    </w:p>
    <w:p w:rsidR="00197574" w:rsidRPr="00197574" w:rsidRDefault="00197574" w:rsidP="00197574">
      <w:pPr>
        <w:spacing w:after="0" w:line="36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Бакулина Лилия Талгатовна</w:t>
      </w:r>
    </w:p>
    <w:p w:rsidR="00197574" w:rsidRPr="00197574" w:rsidRDefault="00197574" w:rsidP="00197574">
      <w:pPr>
        <w:spacing w:after="0" w:line="360" w:lineRule="auto"/>
        <w:jc w:val="center"/>
        <w:rPr>
          <w:rFonts w:ascii="Times New Roman" w:eastAsia="Calibri" w:hAnsi="Times New Roman" w:cs="Times New Roman"/>
          <w:b/>
          <w:sz w:val="28"/>
          <w:szCs w:val="28"/>
        </w:rPr>
      </w:pPr>
    </w:p>
    <w:p w:rsidR="00197574" w:rsidRPr="00197574" w:rsidRDefault="00197574" w:rsidP="00197574">
      <w:pPr>
        <w:spacing w:after="0" w:line="36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 xml:space="preserve">ОБЩЕТЕОРЕТИЧЕСКАЯ   КОНЦЕПЦИЯ  </w:t>
      </w:r>
    </w:p>
    <w:p w:rsidR="00197574" w:rsidRPr="00197574" w:rsidRDefault="00197574" w:rsidP="00197574">
      <w:pPr>
        <w:spacing w:after="0" w:line="36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ДОГОВОРНОГО   ПРАВОВОГО   РЕГУЛИРОВАНИЯ</w:t>
      </w:r>
    </w:p>
    <w:p w:rsidR="00197574" w:rsidRPr="00197574" w:rsidRDefault="00197574" w:rsidP="00197574">
      <w:pPr>
        <w:spacing w:after="0" w:line="240" w:lineRule="auto"/>
        <w:rPr>
          <w:rFonts w:ascii="Times New Roman" w:eastAsia="Calibri" w:hAnsi="Times New Roman" w:cs="Times New Roman"/>
          <w:sz w:val="28"/>
          <w:szCs w:val="28"/>
        </w:rPr>
      </w:pPr>
    </w:p>
    <w:p w:rsidR="00197574" w:rsidRPr="00197574" w:rsidRDefault="00197574" w:rsidP="00197574">
      <w:pPr>
        <w:spacing w:after="0" w:line="240" w:lineRule="auto"/>
        <w:jc w:val="center"/>
        <w:rPr>
          <w:rFonts w:ascii="Times New Roman" w:eastAsia="Calibri" w:hAnsi="Times New Roman" w:cs="Times New Roman"/>
          <w:sz w:val="28"/>
          <w:szCs w:val="28"/>
        </w:rPr>
      </w:pPr>
    </w:p>
    <w:p w:rsidR="00197574" w:rsidRPr="00197574" w:rsidRDefault="00197574" w:rsidP="00197574">
      <w:pPr>
        <w:spacing w:after="0" w:line="240" w:lineRule="auto"/>
        <w:jc w:val="center"/>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Специальность 12.00.01 – теория и история права и государства; </w:t>
      </w:r>
    </w:p>
    <w:p w:rsidR="00197574" w:rsidRPr="00197574" w:rsidRDefault="00197574" w:rsidP="00197574">
      <w:pPr>
        <w:spacing w:after="0" w:line="240" w:lineRule="auto"/>
        <w:jc w:val="center"/>
        <w:rPr>
          <w:rFonts w:ascii="Times New Roman" w:eastAsia="Calibri" w:hAnsi="Times New Roman" w:cs="Times New Roman"/>
          <w:sz w:val="28"/>
          <w:szCs w:val="28"/>
        </w:rPr>
      </w:pPr>
      <w:r w:rsidRPr="00197574">
        <w:rPr>
          <w:rFonts w:ascii="Times New Roman" w:eastAsia="Calibri" w:hAnsi="Times New Roman" w:cs="Times New Roman"/>
          <w:sz w:val="28"/>
          <w:szCs w:val="28"/>
        </w:rPr>
        <w:t>история учений о праве и государстве</w:t>
      </w:r>
    </w:p>
    <w:p w:rsidR="00197574" w:rsidRPr="00197574" w:rsidRDefault="00197574" w:rsidP="00197574">
      <w:pPr>
        <w:spacing w:after="0" w:line="240" w:lineRule="auto"/>
        <w:jc w:val="center"/>
        <w:rPr>
          <w:rFonts w:ascii="Times New Roman" w:eastAsia="Calibri" w:hAnsi="Times New Roman" w:cs="Times New Roman"/>
          <w:b/>
          <w:sz w:val="28"/>
          <w:szCs w:val="28"/>
        </w:rPr>
      </w:pPr>
    </w:p>
    <w:p w:rsidR="00197574" w:rsidRPr="00197574" w:rsidRDefault="00197574" w:rsidP="0019757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АВТОРЕФЕРАТ ДИССЕРТАЦИИ</w:t>
      </w:r>
      <w:r w:rsidRPr="00197574">
        <w:rPr>
          <w:rFonts w:ascii="Times New Roman" w:eastAsia="Calibri" w:hAnsi="Times New Roman" w:cs="Times New Roman"/>
          <w:b/>
          <w:sz w:val="28"/>
          <w:szCs w:val="28"/>
        </w:rPr>
        <w:t xml:space="preserve"> </w:t>
      </w:r>
    </w:p>
    <w:p w:rsidR="00197574" w:rsidRPr="00197574" w:rsidRDefault="00197574" w:rsidP="00197574">
      <w:pPr>
        <w:spacing w:after="0" w:line="24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 xml:space="preserve">на соискание ученой степени </w:t>
      </w:r>
    </w:p>
    <w:p w:rsidR="00197574" w:rsidRPr="00197574" w:rsidRDefault="00197574" w:rsidP="00197574">
      <w:pPr>
        <w:spacing w:after="0" w:line="240" w:lineRule="auto"/>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доктора юридических наук</w:t>
      </w:r>
    </w:p>
    <w:p w:rsidR="00197574" w:rsidRPr="00197574" w:rsidRDefault="00197574" w:rsidP="00197574">
      <w:pPr>
        <w:spacing w:after="0" w:line="360" w:lineRule="auto"/>
        <w:jc w:val="center"/>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240" w:lineRule="auto"/>
        <w:ind w:left="5529"/>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Научный консультант: </w:t>
      </w:r>
    </w:p>
    <w:p w:rsidR="00197574" w:rsidRPr="00197574" w:rsidRDefault="00197574" w:rsidP="00197574">
      <w:pPr>
        <w:spacing w:after="0" w:line="240" w:lineRule="auto"/>
        <w:ind w:left="5529"/>
        <w:rPr>
          <w:rFonts w:ascii="Times New Roman" w:eastAsia="Calibri" w:hAnsi="Times New Roman" w:cs="Times New Roman"/>
          <w:sz w:val="28"/>
          <w:szCs w:val="28"/>
        </w:rPr>
      </w:pPr>
      <w:r w:rsidRPr="00197574">
        <w:rPr>
          <w:rFonts w:ascii="Times New Roman" w:eastAsia="Calibri" w:hAnsi="Times New Roman" w:cs="Times New Roman"/>
          <w:sz w:val="28"/>
          <w:szCs w:val="28"/>
        </w:rPr>
        <w:t>Академик  РАН,</w:t>
      </w:r>
    </w:p>
    <w:p w:rsidR="00197574" w:rsidRPr="00197574" w:rsidRDefault="00197574" w:rsidP="00197574">
      <w:pPr>
        <w:spacing w:after="0" w:line="240" w:lineRule="auto"/>
        <w:ind w:left="5529"/>
        <w:rPr>
          <w:rFonts w:ascii="Times New Roman" w:eastAsia="Calibri" w:hAnsi="Times New Roman" w:cs="Times New Roman"/>
          <w:sz w:val="28"/>
          <w:szCs w:val="28"/>
        </w:rPr>
      </w:pPr>
      <w:r w:rsidRPr="00197574">
        <w:rPr>
          <w:rFonts w:ascii="Times New Roman" w:eastAsia="Calibri" w:hAnsi="Times New Roman" w:cs="Times New Roman"/>
          <w:sz w:val="28"/>
          <w:szCs w:val="28"/>
        </w:rPr>
        <w:t>Заслуженный юрист РФ и РТ, доктор юридических наук, профессор Хабриева Т.Я.</w:t>
      </w:r>
    </w:p>
    <w:p w:rsidR="00197574" w:rsidRPr="00197574" w:rsidRDefault="00197574" w:rsidP="00197574">
      <w:pPr>
        <w:spacing w:after="0" w:line="360" w:lineRule="auto"/>
        <w:jc w:val="both"/>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360" w:lineRule="auto"/>
        <w:rPr>
          <w:rFonts w:ascii="Times New Roman" w:eastAsia="Calibri" w:hAnsi="Times New Roman" w:cs="Times New Roman"/>
          <w:sz w:val="28"/>
          <w:szCs w:val="28"/>
        </w:rPr>
      </w:pPr>
    </w:p>
    <w:p w:rsidR="00197574" w:rsidRPr="00197574" w:rsidRDefault="00197574" w:rsidP="00197574">
      <w:pPr>
        <w:spacing w:after="0" w:line="360" w:lineRule="auto"/>
        <w:jc w:val="center"/>
        <w:rPr>
          <w:rFonts w:ascii="Times New Roman" w:eastAsia="Calibri" w:hAnsi="Times New Roman" w:cs="Times New Roman"/>
          <w:sz w:val="28"/>
          <w:szCs w:val="28"/>
        </w:rPr>
      </w:pPr>
      <w:r w:rsidRPr="00197574">
        <w:rPr>
          <w:rFonts w:ascii="Times New Roman" w:eastAsia="Calibri" w:hAnsi="Times New Roman" w:cs="Times New Roman"/>
          <w:sz w:val="28"/>
          <w:szCs w:val="28"/>
        </w:rPr>
        <w:t>Казань – 2018</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lastRenderedPageBreak/>
        <w:t>Работа выполнена на кафедре теории и истории государства и права Юридического факультета ФГАОУ ВО «Казанский (Приволжский) федеральный университет»</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b/>
          <w:bCs/>
          <w:sz w:val="28"/>
          <w:szCs w:val="28"/>
          <w:lang w:eastAsia="ru-RU"/>
        </w:rPr>
        <w:t>Научный консультант</w:t>
      </w:r>
      <w:r w:rsidRPr="00B06069">
        <w:rPr>
          <w:rFonts w:ascii="Times New Roman" w:hAnsi="Times New Roman"/>
          <w:sz w:val="28"/>
          <w:szCs w:val="28"/>
          <w:lang w:eastAsia="ru-RU"/>
        </w:rPr>
        <w:t xml:space="preserve">: Хабриева Талия Ярулловна, академик РАН, доктор юридических наук, профессор, Заслуженный юрист Российской Федерации и Республики Татарстан, директор Института законодательства и сравнительного правоведения при Правительстве Российской Федерации </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b/>
          <w:bCs/>
          <w:sz w:val="28"/>
          <w:szCs w:val="28"/>
          <w:lang w:eastAsia="ru-RU"/>
        </w:rPr>
        <w:t>Официальные оппоненты</w:t>
      </w:r>
      <w:bookmarkStart w:id="0" w:name="_GoBack"/>
      <w:bookmarkEnd w:id="0"/>
      <w:r w:rsidRPr="00B06069">
        <w:rPr>
          <w:rFonts w:ascii="Times New Roman" w:hAnsi="Times New Roman"/>
          <w:sz w:val="28"/>
          <w:szCs w:val="28"/>
          <w:lang w:eastAsia="ru-RU"/>
        </w:rPr>
        <w:t xml:space="preserve">: </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Кашанина Татьяна Васильевна, доктор юридических наук, профессор, профессор кафедры международного права ФГАОУ ВО «Московский государственный институт международных отношений (университет) Министерства иностранных дел Российской Федерации»</w:t>
      </w:r>
    </w:p>
    <w:p w:rsidR="00B06069" w:rsidRDefault="00C678F5"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Шагиева Розалина Васильевна, доктор юридических наук, профессор, профессор кафедры</w:t>
      </w:r>
      <w:r w:rsidR="00303E72" w:rsidRPr="00B06069">
        <w:rPr>
          <w:rFonts w:ascii="Times New Roman" w:hAnsi="Times New Roman"/>
          <w:color w:val="003366"/>
          <w:sz w:val="28"/>
          <w:szCs w:val="28"/>
        </w:rPr>
        <w:t xml:space="preserve"> </w:t>
      </w:r>
      <w:r w:rsidR="00303E72" w:rsidRPr="00B06069">
        <w:rPr>
          <w:rFonts w:ascii="Times New Roman" w:hAnsi="Times New Roman"/>
          <w:sz w:val="28"/>
          <w:szCs w:val="28"/>
          <w:lang w:eastAsia="ru-RU"/>
        </w:rPr>
        <w:t xml:space="preserve">таможенного права и организации таможенного дела. Юридического института Московского государственного университета путей сообщения Императора Николая II </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 xml:space="preserve">Сырых Владимир Михайлович, доктор юридических наук, профессор, заведующий </w:t>
      </w:r>
      <w:r w:rsidR="00303E72" w:rsidRPr="00B06069">
        <w:rPr>
          <w:rFonts w:ascii="Times New Roman" w:hAnsi="Times New Roman"/>
          <w:sz w:val="28"/>
          <w:szCs w:val="28"/>
          <w:lang w:eastAsia="ru-RU"/>
        </w:rPr>
        <w:t>отделом теории права и судебной власти Российского государственного университета правосудия</w:t>
      </w:r>
    </w:p>
    <w:p w:rsidR="002149A5" w:rsidRDefault="002149A5" w:rsidP="00B06069">
      <w:pPr>
        <w:pStyle w:val="1"/>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Тихомиров Ю.А., </w:t>
      </w:r>
      <w:r w:rsidRPr="00B06069">
        <w:rPr>
          <w:rFonts w:ascii="Times New Roman" w:hAnsi="Times New Roman"/>
          <w:sz w:val="28"/>
          <w:szCs w:val="28"/>
          <w:lang w:eastAsia="ru-RU"/>
        </w:rPr>
        <w:t>доктор юридических наук, профессор</w:t>
      </w:r>
      <w:r>
        <w:rPr>
          <w:rFonts w:ascii="Times New Roman" w:hAnsi="Times New Roman"/>
          <w:sz w:val="28"/>
          <w:szCs w:val="28"/>
          <w:lang w:eastAsia="ru-RU"/>
        </w:rPr>
        <w:t xml:space="preserve">, </w:t>
      </w:r>
      <w:r w:rsidRPr="00B06069">
        <w:rPr>
          <w:rFonts w:ascii="Times New Roman" w:hAnsi="Times New Roman"/>
          <w:sz w:val="28"/>
          <w:szCs w:val="28"/>
          <w:lang w:eastAsia="ru-RU"/>
        </w:rPr>
        <w:t xml:space="preserve">Заслуженный деятель науки Российской Федерации, </w:t>
      </w:r>
      <w:r>
        <w:rPr>
          <w:rFonts w:ascii="Times New Roman" w:hAnsi="Times New Roman"/>
          <w:sz w:val="28"/>
          <w:szCs w:val="28"/>
          <w:lang w:eastAsia="ru-RU"/>
        </w:rPr>
        <w:t xml:space="preserve">член-корреспондент Международной академии сравнительного права, заместитель заведующего Центром публично-правовых исследований </w:t>
      </w:r>
      <w:r w:rsidRPr="00B06069">
        <w:rPr>
          <w:rFonts w:ascii="Times New Roman" w:hAnsi="Times New Roman"/>
          <w:sz w:val="28"/>
          <w:szCs w:val="28"/>
          <w:lang w:eastAsia="ru-RU"/>
        </w:rPr>
        <w:t>Института законодательства и сравнительного правоведения при Правительстве Российской Федерации</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 xml:space="preserve">Малько Александр Васильевич, доктор юридических наук, профессор </w:t>
      </w:r>
      <w:r w:rsidR="00246843" w:rsidRPr="00B06069">
        <w:rPr>
          <w:rFonts w:ascii="Times New Roman" w:hAnsi="Times New Roman"/>
          <w:sz w:val="28"/>
          <w:szCs w:val="28"/>
          <w:lang w:eastAsia="ru-RU"/>
        </w:rPr>
        <w:t>Заслуженный деятель науки Российской Федерации, академик Российской академии юридических наук, директор Юридического института Саратовской государственной юридической академии</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b/>
          <w:bCs/>
          <w:sz w:val="28"/>
          <w:szCs w:val="28"/>
          <w:lang w:eastAsia="ru-RU"/>
        </w:rPr>
        <w:t>Ведущая организация</w:t>
      </w:r>
      <w:r w:rsidRPr="00B06069">
        <w:rPr>
          <w:rFonts w:ascii="Times New Roman" w:hAnsi="Times New Roman"/>
          <w:sz w:val="28"/>
          <w:szCs w:val="28"/>
          <w:lang w:eastAsia="ru-RU"/>
        </w:rPr>
        <w:t>: ФГБОУ ВО «Московский государственный юридический университет им. О.Е.</w:t>
      </w:r>
      <w:r w:rsidR="00C678F5" w:rsidRPr="00B06069">
        <w:rPr>
          <w:rFonts w:ascii="Times New Roman" w:hAnsi="Times New Roman"/>
          <w:sz w:val="28"/>
          <w:szCs w:val="28"/>
          <w:lang w:eastAsia="ru-RU"/>
        </w:rPr>
        <w:t xml:space="preserve"> </w:t>
      </w:r>
      <w:r w:rsidRPr="00B06069">
        <w:rPr>
          <w:rFonts w:ascii="Times New Roman" w:hAnsi="Times New Roman"/>
          <w:sz w:val="28"/>
          <w:szCs w:val="28"/>
          <w:lang w:eastAsia="ru-RU"/>
        </w:rPr>
        <w:t>Кутафина (МГЮА)»</w:t>
      </w:r>
    </w:p>
    <w:p w:rsidR="00B06069" w:rsidRDefault="00C678F5"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Защита диссертации состоится «___» _______ 2019</w:t>
      </w:r>
      <w:r w:rsidR="003F2658" w:rsidRPr="00B06069">
        <w:rPr>
          <w:rFonts w:ascii="Times New Roman" w:hAnsi="Times New Roman"/>
          <w:sz w:val="28"/>
          <w:szCs w:val="28"/>
          <w:lang w:eastAsia="ru-RU"/>
        </w:rPr>
        <w:t xml:space="preserve"> г. в 10 ч. 00 мин. на заседании Диссертационного совета Д.</w:t>
      </w:r>
      <w:r w:rsidRPr="00B06069">
        <w:rPr>
          <w:rFonts w:ascii="Times New Roman" w:hAnsi="Times New Roman"/>
          <w:sz w:val="28"/>
          <w:szCs w:val="28"/>
          <w:lang w:eastAsia="ru-RU"/>
        </w:rPr>
        <w:t xml:space="preserve"> </w:t>
      </w:r>
      <w:r w:rsidR="003F2658" w:rsidRPr="00B06069">
        <w:rPr>
          <w:rFonts w:ascii="Times New Roman" w:hAnsi="Times New Roman"/>
          <w:bCs/>
          <w:sz w:val="28"/>
          <w:szCs w:val="28"/>
          <w:lang w:eastAsia="ru-RU"/>
        </w:rPr>
        <w:t>по адресу:</w:t>
      </w:r>
      <w:r w:rsidRPr="00B06069">
        <w:rPr>
          <w:rFonts w:ascii="Times New Roman" w:hAnsi="Times New Roman"/>
          <w:sz w:val="28"/>
          <w:szCs w:val="28"/>
          <w:lang w:eastAsia="ru-RU"/>
        </w:rPr>
        <w:t xml:space="preserve"> 420000, г. Москва</w:t>
      </w:r>
      <w:r w:rsidR="002149A5">
        <w:rPr>
          <w:rFonts w:ascii="Times New Roman" w:hAnsi="Times New Roman"/>
          <w:sz w:val="28"/>
          <w:szCs w:val="28"/>
          <w:lang w:eastAsia="ru-RU"/>
        </w:rPr>
        <w:t>, ул</w:t>
      </w:r>
      <w:r w:rsidR="003F2658" w:rsidRPr="00B06069">
        <w:rPr>
          <w:rFonts w:ascii="Times New Roman" w:hAnsi="Times New Roman"/>
          <w:sz w:val="28"/>
          <w:szCs w:val="28"/>
          <w:lang w:eastAsia="ru-RU"/>
        </w:rPr>
        <w:t>.</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 xml:space="preserve">С диссертацией можно ознакомиться в научной библиотеке </w:t>
      </w:r>
      <w:r w:rsidR="002149A5">
        <w:rPr>
          <w:rFonts w:ascii="Times New Roman" w:hAnsi="Times New Roman"/>
          <w:sz w:val="28"/>
          <w:szCs w:val="28"/>
          <w:lang w:eastAsia="ru-RU"/>
        </w:rPr>
        <w:t>…</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 xml:space="preserve">Электронная версия автореферата размещена на официальных сайтах Высшей аттестационной комиссии Министерства </w:t>
      </w:r>
      <w:r w:rsidR="00C678F5" w:rsidRPr="00B06069">
        <w:rPr>
          <w:rFonts w:ascii="Times New Roman" w:hAnsi="Times New Roman"/>
          <w:sz w:val="28"/>
          <w:szCs w:val="28"/>
          <w:lang w:eastAsia="ru-RU"/>
        </w:rPr>
        <w:t xml:space="preserve">науки и высшего </w:t>
      </w:r>
      <w:r w:rsidRPr="00B06069">
        <w:rPr>
          <w:rFonts w:ascii="Times New Roman" w:hAnsi="Times New Roman"/>
          <w:sz w:val="28"/>
          <w:szCs w:val="28"/>
          <w:lang w:eastAsia="ru-RU"/>
        </w:rPr>
        <w:t>образования РФ (http://www.vak.ed.gov.ru) и Казанского (Приволжского) федерального университета (</w:t>
      </w:r>
      <w:hyperlink r:id="rId7" w:history="1">
        <w:r w:rsidR="00B06069" w:rsidRPr="000424D9">
          <w:rPr>
            <w:rStyle w:val="ab"/>
            <w:rFonts w:ascii="Times New Roman" w:hAnsi="Times New Roman"/>
            <w:sz w:val="28"/>
            <w:szCs w:val="28"/>
            <w:lang w:eastAsia="ru-RU"/>
          </w:rPr>
          <w:t>http://kpfu.ru</w:t>
        </w:r>
      </w:hyperlink>
      <w:r w:rsidRPr="00B06069">
        <w:rPr>
          <w:rFonts w:ascii="Times New Roman" w:hAnsi="Times New Roman"/>
          <w:sz w:val="28"/>
          <w:szCs w:val="28"/>
          <w:lang w:eastAsia="ru-RU"/>
        </w:rPr>
        <w:t>).</w:t>
      </w:r>
    </w:p>
    <w:p w:rsid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Автореферат разослан «__</w:t>
      </w:r>
      <w:r w:rsidR="00C678F5" w:rsidRPr="00B06069">
        <w:rPr>
          <w:rFonts w:ascii="Times New Roman" w:hAnsi="Times New Roman"/>
          <w:sz w:val="28"/>
          <w:szCs w:val="28"/>
          <w:lang w:eastAsia="ru-RU"/>
        </w:rPr>
        <w:t>_» ___________ 2018</w:t>
      </w:r>
      <w:r w:rsidRPr="00B06069">
        <w:rPr>
          <w:rFonts w:ascii="Times New Roman" w:hAnsi="Times New Roman"/>
          <w:sz w:val="28"/>
          <w:szCs w:val="28"/>
          <w:lang w:eastAsia="ru-RU"/>
        </w:rPr>
        <w:t xml:space="preserve"> г.</w:t>
      </w:r>
    </w:p>
    <w:p w:rsidR="00B06069" w:rsidRPr="00B06069" w:rsidRDefault="003F2658" w:rsidP="00B06069">
      <w:pPr>
        <w:pStyle w:val="1"/>
        <w:spacing w:line="276" w:lineRule="auto"/>
        <w:ind w:firstLine="709"/>
        <w:jc w:val="both"/>
        <w:rPr>
          <w:rFonts w:ascii="Times New Roman" w:hAnsi="Times New Roman"/>
          <w:sz w:val="28"/>
          <w:szCs w:val="28"/>
          <w:lang w:eastAsia="ru-RU"/>
        </w:rPr>
      </w:pPr>
      <w:r w:rsidRPr="00B06069">
        <w:rPr>
          <w:rFonts w:ascii="Times New Roman" w:hAnsi="Times New Roman"/>
          <w:sz w:val="28"/>
          <w:szCs w:val="28"/>
          <w:lang w:eastAsia="ru-RU"/>
        </w:rPr>
        <w:t>Ученый секретарь Диссертационного совета</w:t>
      </w:r>
      <w:r w:rsidR="002149A5">
        <w:rPr>
          <w:lang w:eastAsia="ru-RU"/>
        </w:rPr>
        <w:t xml:space="preserve"> </w:t>
      </w:r>
    </w:p>
    <w:p w:rsidR="00197574" w:rsidRPr="00197574" w:rsidRDefault="00197574" w:rsidP="00197574">
      <w:pPr>
        <w:tabs>
          <w:tab w:val="left" w:pos="5760"/>
        </w:tabs>
        <w:spacing w:after="0" w:line="360" w:lineRule="auto"/>
        <w:ind w:firstLine="709"/>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lastRenderedPageBreak/>
        <w:t>СОДЕРЖАНИЕ</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r w:rsidRPr="00197574">
        <w:rPr>
          <w:rFonts w:ascii="Times New Roman" w:eastAsia="Calibri" w:hAnsi="Times New Roman" w:cs="Times New Roman"/>
          <w:b/>
          <w:sz w:val="28"/>
          <w:szCs w:val="28"/>
        </w:rPr>
        <w:t>Введение</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Раздел </w:t>
      </w:r>
      <w:r w:rsidRPr="00197574">
        <w:rPr>
          <w:rFonts w:ascii="Times New Roman" w:eastAsia="Calibri" w:hAnsi="Times New Roman" w:cs="Times New Roman"/>
          <w:b/>
          <w:sz w:val="28"/>
          <w:szCs w:val="28"/>
          <w:lang w:val="en-US"/>
        </w:rPr>
        <w:t>I</w:t>
      </w:r>
      <w:r w:rsidRPr="00197574">
        <w:rPr>
          <w:rFonts w:ascii="Times New Roman" w:eastAsia="Calibri" w:hAnsi="Times New Roman" w:cs="Times New Roman"/>
          <w:b/>
          <w:sz w:val="28"/>
          <w:szCs w:val="28"/>
        </w:rPr>
        <w:t xml:space="preserve">. Договорное регулирование в общетеоретической модели правового регулирования </w:t>
      </w:r>
      <w:r w:rsidRPr="00197574">
        <w:rPr>
          <w:rFonts w:ascii="Times New Roman" w:eastAsia="Calibri" w:hAnsi="Times New Roman" w:cs="Times New Roman"/>
          <w:sz w:val="28"/>
          <w:szCs w:val="28"/>
        </w:rPr>
        <w:t>………………………………………</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Глава 1. Методологические аспекты познания договорного правового регулирования</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1.1.1. Общетеоретические основы правового регулирования…………….</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1.1.2. Сущность и содержание договорного правового регулирования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1.1.3. Принципы договорного правового регулирования………</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r w:rsidRPr="00197574">
        <w:rPr>
          <w:rFonts w:ascii="Times New Roman" w:eastAsia="Calibri" w:hAnsi="Times New Roman" w:cs="Times New Roman"/>
          <w:b/>
          <w:sz w:val="28"/>
          <w:szCs w:val="28"/>
        </w:rPr>
        <w:t>Глава 2. Системные связи договорного правового регулирования в публичном и частном праве … 241</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1.2.1. Классификация договорного правового регулирования …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1.2.2. </w:t>
      </w:r>
      <w:r w:rsidR="00840017">
        <w:rPr>
          <w:rFonts w:ascii="Times New Roman" w:eastAsia="Calibri" w:hAnsi="Times New Roman" w:cs="Times New Roman"/>
          <w:sz w:val="28"/>
          <w:szCs w:val="28"/>
        </w:rPr>
        <w:t>С</w:t>
      </w:r>
      <w:r w:rsidR="002C34B2">
        <w:rPr>
          <w:rFonts w:ascii="Times New Roman" w:eastAsia="Calibri" w:hAnsi="Times New Roman" w:cs="Times New Roman"/>
          <w:sz w:val="28"/>
          <w:szCs w:val="28"/>
        </w:rPr>
        <w:t>истемные связи уровней договорного</w:t>
      </w:r>
      <w:r w:rsidR="00E14FC0" w:rsidRPr="00A034DD">
        <w:rPr>
          <w:rFonts w:ascii="Times New Roman" w:eastAsia="Calibri" w:hAnsi="Times New Roman" w:cs="Times New Roman"/>
          <w:sz w:val="28"/>
          <w:szCs w:val="28"/>
        </w:rPr>
        <w:t xml:space="preserve"> </w:t>
      </w:r>
      <w:r w:rsidR="002C34B2">
        <w:rPr>
          <w:rFonts w:ascii="Times New Roman" w:eastAsia="Calibri" w:hAnsi="Times New Roman" w:cs="Times New Roman"/>
          <w:sz w:val="28"/>
          <w:szCs w:val="28"/>
        </w:rPr>
        <w:t>правового</w:t>
      </w:r>
      <w:r w:rsidR="00E14FC0">
        <w:rPr>
          <w:rFonts w:ascii="Times New Roman" w:eastAsia="Calibri" w:hAnsi="Times New Roman" w:cs="Times New Roman"/>
          <w:sz w:val="28"/>
          <w:szCs w:val="28"/>
        </w:rPr>
        <w:t xml:space="preserve"> </w:t>
      </w:r>
      <w:r w:rsidR="002C34B2">
        <w:rPr>
          <w:rFonts w:ascii="Times New Roman" w:eastAsia="Calibri" w:hAnsi="Times New Roman" w:cs="Times New Roman"/>
          <w:sz w:val="28"/>
          <w:szCs w:val="28"/>
        </w:rPr>
        <w:t>регулирования</w:t>
      </w:r>
      <w:r w:rsidR="00E14FC0" w:rsidRPr="00A034DD">
        <w:rPr>
          <w:rFonts w:ascii="Times New Roman" w:eastAsia="Calibri" w:hAnsi="Times New Roman" w:cs="Times New Roman"/>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1.2.3. </w:t>
      </w:r>
      <w:r w:rsidR="00E14FC0" w:rsidRPr="00197574">
        <w:rPr>
          <w:rFonts w:ascii="Times New Roman" w:eastAsia="Calibri" w:hAnsi="Times New Roman" w:cs="Times New Roman"/>
          <w:sz w:val="28"/>
          <w:szCs w:val="28"/>
        </w:rPr>
        <w:t>Межотраслевые связи в договорном правовом регулировании …</w:t>
      </w:r>
      <w:r w:rsidRPr="00197574">
        <w:rPr>
          <w:rFonts w:ascii="Times New Roman" w:eastAsia="Calibri" w:hAnsi="Times New Roman" w:cs="Times New Roman"/>
          <w:sz w:val="28"/>
          <w:szCs w:val="28"/>
        </w:rPr>
        <w:t>…</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r w:rsidRPr="00197574">
        <w:rPr>
          <w:rFonts w:ascii="Times New Roman" w:eastAsia="Calibri" w:hAnsi="Times New Roman" w:cs="Times New Roman"/>
          <w:b/>
          <w:sz w:val="28"/>
          <w:szCs w:val="28"/>
        </w:rPr>
        <w:t xml:space="preserve">Раздел </w:t>
      </w:r>
      <w:r w:rsidRPr="00197574">
        <w:rPr>
          <w:rFonts w:ascii="Times New Roman" w:eastAsia="Calibri" w:hAnsi="Times New Roman" w:cs="Times New Roman"/>
          <w:b/>
          <w:sz w:val="28"/>
          <w:szCs w:val="28"/>
          <w:lang w:val="en-US"/>
        </w:rPr>
        <w:t>II</w:t>
      </w:r>
      <w:r w:rsidRPr="00197574">
        <w:rPr>
          <w:rFonts w:ascii="Times New Roman" w:eastAsia="Calibri" w:hAnsi="Times New Roman" w:cs="Times New Roman"/>
          <w:b/>
          <w:sz w:val="28"/>
          <w:szCs w:val="28"/>
        </w:rPr>
        <w:t xml:space="preserve">. Особенности договорного регулирования публично-правовых и частноправовых отношений </w:t>
      </w:r>
      <w:r w:rsidRPr="00197574">
        <w:rPr>
          <w:rFonts w:ascii="Times New Roman" w:eastAsia="Calibri" w:hAnsi="Times New Roman" w:cs="Times New Roman"/>
          <w:sz w:val="28"/>
          <w:szCs w:val="28"/>
        </w:rPr>
        <w:t>……………………</w:t>
      </w:r>
      <w:r w:rsidRPr="00197574">
        <w:rPr>
          <w:rFonts w:ascii="Times New Roman" w:eastAsia="Calibri" w:hAnsi="Times New Roman" w:cs="Times New Roman"/>
          <w:b/>
          <w:sz w:val="28"/>
          <w:szCs w:val="28"/>
        </w:rPr>
        <w:t xml:space="preserve"> 190         </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Глава 1.  </w:t>
      </w:r>
      <w:r w:rsidR="00840017">
        <w:rPr>
          <w:rFonts w:ascii="Times New Roman" w:eastAsia="Calibri" w:hAnsi="Times New Roman" w:cs="Times New Roman"/>
          <w:b/>
          <w:sz w:val="28"/>
          <w:szCs w:val="28"/>
        </w:rPr>
        <w:t>И</w:t>
      </w:r>
      <w:r w:rsidR="00840017" w:rsidRPr="00197574">
        <w:rPr>
          <w:rFonts w:ascii="Times New Roman" w:eastAsia="Calibri" w:hAnsi="Times New Roman" w:cs="Times New Roman"/>
          <w:b/>
          <w:sz w:val="28"/>
          <w:szCs w:val="28"/>
        </w:rPr>
        <w:t xml:space="preserve">нструментальная </w:t>
      </w:r>
      <w:r w:rsidR="00840017">
        <w:rPr>
          <w:rFonts w:ascii="Times New Roman" w:eastAsia="Calibri" w:hAnsi="Times New Roman" w:cs="Times New Roman"/>
          <w:b/>
          <w:sz w:val="28"/>
          <w:szCs w:val="28"/>
        </w:rPr>
        <w:t xml:space="preserve">и институциональная </w:t>
      </w:r>
      <w:r w:rsidRPr="00197574">
        <w:rPr>
          <w:rFonts w:ascii="Times New Roman" w:eastAsia="Calibri" w:hAnsi="Times New Roman" w:cs="Times New Roman"/>
          <w:b/>
          <w:sz w:val="28"/>
          <w:szCs w:val="28"/>
        </w:rPr>
        <w:t xml:space="preserve">природа договорно-регулятивных средств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2.1.1. Понятие и признаки средств договорного правового регулирования…</w:t>
      </w:r>
    </w:p>
    <w:p w:rsidR="008C0532" w:rsidRPr="00197574" w:rsidRDefault="00197574" w:rsidP="008C0532">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2.1.2. </w:t>
      </w:r>
      <w:r w:rsidR="008C0532" w:rsidRPr="00197574">
        <w:rPr>
          <w:rFonts w:ascii="Times New Roman" w:eastAsia="Calibri" w:hAnsi="Times New Roman" w:cs="Times New Roman"/>
          <w:sz w:val="28"/>
          <w:szCs w:val="28"/>
        </w:rPr>
        <w:t>Договорно-регулятивные средства в системе источников права</w:t>
      </w:r>
    </w:p>
    <w:p w:rsidR="00197574" w:rsidRPr="00197574" w:rsidRDefault="008C0532" w:rsidP="00197574">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197574" w:rsidRPr="00197574">
        <w:rPr>
          <w:rFonts w:ascii="Times New Roman" w:eastAsia="Calibri" w:hAnsi="Times New Roman" w:cs="Times New Roman"/>
          <w:sz w:val="28"/>
          <w:szCs w:val="28"/>
        </w:rPr>
        <w:t xml:space="preserve">Договорно-регулятивные средства в правовой системе общества </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Глава 2. Механизм договорного правового регулирования</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2.2.1. Понятие, структура и модели механизма договорного правового регулирования …. 145</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2.2.2. Эффективность механизма договорного правового регулирования …163</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Заключение</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Библиографический список</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p>
    <w:p w:rsidR="00197574" w:rsidRDefault="00197574" w:rsidP="00197574">
      <w:pPr>
        <w:spacing w:after="0" w:line="276" w:lineRule="auto"/>
        <w:rPr>
          <w:rFonts w:ascii="Times New Roman" w:eastAsia="Calibri" w:hAnsi="Times New Roman" w:cs="Times New Roman"/>
          <w:b/>
          <w:sz w:val="28"/>
          <w:szCs w:val="28"/>
        </w:rPr>
      </w:pPr>
    </w:p>
    <w:p w:rsidR="00237F6C" w:rsidRPr="00197574" w:rsidRDefault="00237F6C" w:rsidP="00197574">
      <w:pPr>
        <w:spacing w:after="0" w:line="276" w:lineRule="auto"/>
        <w:rPr>
          <w:rFonts w:ascii="Times New Roman" w:eastAsia="Calibri" w:hAnsi="Times New Roman" w:cs="Times New Roman"/>
          <w:b/>
          <w:sz w:val="28"/>
          <w:szCs w:val="28"/>
        </w:rPr>
      </w:pPr>
    </w:p>
    <w:p w:rsidR="00197574" w:rsidRPr="00197574" w:rsidRDefault="00197574" w:rsidP="00197574">
      <w:pPr>
        <w:spacing w:after="0" w:line="276" w:lineRule="auto"/>
        <w:ind w:firstLine="709"/>
        <w:jc w:val="center"/>
        <w:rPr>
          <w:rFonts w:ascii="Times New Roman" w:eastAsia="Calibri" w:hAnsi="Times New Roman" w:cs="Times New Roman"/>
          <w:b/>
          <w:sz w:val="28"/>
          <w:szCs w:val="28"/>
        </w:rPr>
      </w:pPr>
      <w:r w:rsidRPr="00197574">
        <w:rPr>
          <w:rFonts w:ascii="Times New Roman" w:eastAsia="Calibri" w:hAnsi="Times New Roman" w:cs="Times New Roman"/>
          <w:b/>
          <w:sz w:val="28"/>
          <w:szCs w:val="28"/>
        </w:rPr>
        <w:t>ПЛАН -2 (без разделов)</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Глава 1. Методологические аспекты познания договорного правового регулирования</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1.1. </w:t>
      </w:r>
      <w:r w:rsidRPr="00C60923">
        <w:rPr>
          <w:rFonts w:ascii="Times New Roman" w:eastAsia="Calibri" w:hAnsi="Times New Roman" w:cs="Times New Roman"/>
          <w:sz w:val="28"/>
          <w:szCs w:val="28"/>
        </w:rPr>
        <w:t>Правовое регулирование: современные доктрины, законодательство и   практика</w:t>
      </w:r>
      <w:r w:rsidRPr="00197574">
        <w:rPr>
          <w:rFonts w:ascii="Times New Roman" w:eastAsia="Calibri" w:hAnsi="Times New Roman" w:cs="Times New Roman"/>
          <w:sz w:val="28"/>
          <w:szCs w:val="28"/>
        </w:rPr>
        <w:t>…</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1.2. Сущность и содержание договорного правового регулирования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1.3. Принципы договорного правового регулирования………</w:t>
      </w:r>
    </w:p>
    <w:p w:rsidR="00197574" w:rsidRPr="00197574" w:rsidRDefault="00197574" w:rsidP="00197574">
      <w:pPr>
        <w:spacing w:after="0" w:line="276" w:lineRule="auto"/>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Глава 2. Системные связи договорного правового регулирования в публичном и частном праве </w:t>
      </w:r>
      <w:r w:rsidRPr="00197574">
        <w:rPr>
          <w:rFonts w:ascii="Times New Roman" w:eastAsia="Calibri" w:hAnsi="Times New Roman" w:cs="Times New Roman"/>
          <w:sz w:val="28"/>
          <w:szCs w:val="28"/>
        </w:rPr>
        <w:t>……………………</w:t>
      </w:r>
      <w:r w:rsidRPr="00197574">
        <w:rPr>
          <w:rFonts w:ascii="Times New Roman" w:eastAsia="Calibri" w:hAnsi="Times New Roman" w:cs="Times New Roman"/>
          <w:b/>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2.1. Классификация договорного правового регулирования …</w:t>
      </w:r>
    </w:p>
    <w:p w:rsidR="00E14FC0" w:rsidRPr="00197574" w:rsidRDefault="00197574" w:rsidP="00E14FC0">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2.2.</w:t>
      </w:r>
      <w:r w:rsidR="00E14FC0" w:rsidRPr="00E14FC0">
        <w:rPr>
          <w:rFonts w:ascii="Times New Roman" w:eastAsia="Calibri" w:hAnsi="Times New Roman" w:cs="Times New Roman"/>
          <w:sz w:val="28"/>
          <w:szCs w:val="28"/>
        </w:rPr>
        <w:t xml:space="preserve"> </w:t>
      </w:r>
      <w:r w:rsidR="00840017">
        <w:rPr>
          <w:rFonts w:ascii="Times New Roman" w:eastAsia="Calibri" w:hAnsi="Times New Roman" w:cs="Times New Roman"/>
          <w:sz w:val="28"/>
          <w:szCs w:val="28"/>
        </w:rPr>
        <w:t>С</w:t>
      </w:r>
      <w:r w:rsidR="002C34B2">
        <w:rPr>
          <w:rFonts w:ascii="Times New Roman" w:eastAsia="Calibri" w:hAnsi="Times New Roman" w:cs="Times New Roman"/>
          <w:sz w:val="28"/>
          <w:szCs w:val="28"/>
        </w:rPr>
        <w:t>истемные связи уровней договорного</w:t>
      </w:r>
      <w:r w:rsidR="00E14FC0" w:rsidRPr="00A034DD">
        <w:rPr>
          <w:rFonts w:ascii="Times New Roman" w:eastAsia="Calibri" w:hAnsi="Times New Roman" w:cs="Times New Roman"/>
          <w:sz w:val="28"/>
          <w:szCs w:val="28"/>
        </w:rPr>
        <w:t xml:space="preserve"> </w:t>
      </w:r>
      <w:r w:rsidR="002C34B2">
        <w:rPr>
          <w:rFonts w:ascii="Times New Roman" w:eastAsia="Calibri" w:hAnsi="Times New Roman" w:cs="Times New Roman"/>
          <w:sz w:val="28"/>
          <w:szCs w:val="28"/>
        </w:rPr>
        <w:t>правового</w:t>
      </w:r>
      <w:r w:rsidR="00E14FC0">
        <w:rPr>
          <w:rFonts w:ascii="Times New Roman" w:eastAsia="Calibri" w:hAnsi="Times New Roman" w:cs="Times New Roman"/>
          <w:sz w:val="28"/>
          <w:szCs w:val="28"/>
        </w:rPr>
        <w:t xml:space="preserve"> </w:t>
      </w:r>
      <w:r w:rsidR="002C34B2">
        <w:rPr>
          <w:rFonts w:ascii="Times New Roman" w:eastAsia="Calibri" w:hAnsi="Times New Roman" w:cs="Times New Roman"/>
          <w:sz w:val="28"/>
          <w:szCs w:val="28"/>
        </w:rPr>
        <w:t>регулирования</w:t>
      </w:r>
      <w:r w:rsidR="00E14FC0" w:rsidRPr="00A034DD">
        <w:rPr>
          <w:rFonts w:ascii="Times New Roman" w:eastAsia="Calibri" w:hAnsi="Times New Roman" w:cs="Times New Roman"/>
          <w:sz w:val="28"/>
          <w:szCs w:val="28"/>
        </w:rPr>
        <w:t xml:space="preserve"> </w:t>
      </w:r>
    </w:p>
    <w:p w:rsidR="00E14FC0" w:rsidRPr="00197574" w:rsidRDefault="00E14FC0" w:rsidP="00E14FC0">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2.3. Межотраслевые связи в договорном правовом регулировании ……</w:t>
      </w:r>
    </w:p>
    <w:p w:rsidR="00197574" w:rsidRPr="00197574" w:rsidRDefault="00197574" w:rsidP="00197574">
      <w:pPr>
        <w:spacing w:after="0" w:line="276" w:lineRule="auto"/>
        <w:jc w:val="both"/>
        <w:rPr>
          <w:rFonts w:ascii="Times New Roman" w:eastAsia="Calibri" w:hAnsi="Times New Roman" w:cs="Times New Roman"/>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hAnsi="Times New Roman"/>
          <w:b/>
          <w:sz w:val="28"/>
          <w:szCs w:val="28"/>
        </w:rPr>
        <w:t xml:space="preserve">Глава 3.  </w:t>
      </w:r>
      <w:r w:rsidR="00840017">
        <w:rPr>
          <w:rFonts w:ascii="Times New Roman" w:eastAsia="Calibri" w:hAnsi="Times New Roman" w:cs="Times New Roman"/>
          <w:b/>
          <w:sz w:val="28"/>
          <w:szCs w:val="28"/>
        </w:rPr>
        <w:t>И</w:t>
      </w:r>
      <w:r w:rsidR="00840017" w:rsidRPr="00197574">
        <w:rPr>
          <w:rFonts w:ascii="Times New Roman" w:eastAsia="Calibri" w:hAnsi="Times New Roman" w:cs="Times New Roman"/>
          <w:b/>
          <w:sz w:val="28"/>
          <w:szCs w:val="28"/>
        </w:rPr>
        <w:t xml:space="preserve">нструментальная </w:t>
      </w:r>
      <w:r w:rsidR="00840017">
        <w:rPr>
          <w:rFonts w:ascii="Times New Roman" w:eastAsia="Calibri" w:hAnsi="Times New Roman" w:cs="Times New Roman"/>
          <w:b/>
          <w:sz w:val="28"/>
          <w:szCs w:val="28"/>
        </w:rPr>
        <w:t xml:space="preserve">и институциональная </w:t>
      </w:r>
      <w:r w:rsidRPr="00197574">
        <w:rPr>
          <w:rFonts w:ascii="Times New Roman" w:eastAsia="Calibri" w:hAnsi="Times New Roman" w:cs="Times New Roman"/>
          <w:b/>
          <w:sz w:val="28"/>
          <w:szCs w:val="28"/>
        </w:rPr>
        <w:t xml:space="preserve">природа договорно-регулятивных средств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hAnsi="Times New Roman"/>
          <w:sz w:val="28"/>
          <w:szCs w:val="28"/>
        </w:rPr>
        <w:t xml:space="preserve">3.1. </w:t>
      </w:r>
      <w:r w:rsidRPr="00197574">
        <w:rPr>
          <w:rFonts w:ascii="Times New Roman" w:eastAsia="Calibri" w:hAnsi="Times New Roman" w:cs="Times New Roman"/>
          <w:sz w:val="28"/>
          <w:szCs w:val="28"/>
        </w:rPr>
        <w:t>Понятие и признаки средств договорного правового регулирования…</w:t>
      </w:r>
    </w:p>
    <w:p w:rsidR="008C0532" w:rsidRPr="00197574" w:rsidRDefault="00197574" w:rsidP="008C0532">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3.2. </w:t>
      </w:r>
      <w:r w:rsidR="008C0532" w:rsidRPr="00197574">
        <w:rPr>
          <w:rFonts w:ascii="Times New Roman" w:eastAsia="Calibri" w:hAnsi="Times New Roman" w:cs="Times New Roman"/>
          <w:sz w:val="28"/>
          <w:szCs w:val="28"/>
        </w:rPr>
        <w:t>Договорно-регулятивные средства в системе источников права</w:t>
      </w:r>
    </w:p>
    <w:p w:rsidR="00197574" w:rsidRPr="00197574" w:rsidRDefault="008C0532" w:rsidP="00197574">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197574" w:rsidRPr="00197574">
        <w:rPr>
          <w:rFonts w:ascii="Times New Roman" w:eastAsia="Calibri" w:hAnsi="Times New Roman" w:cs="Times New Roman"/>
          <w:sz w:val="28"/>
          <w:szCs w:val="28"/>
        </w:rPr>
        <w:t xml:space="preserve">Договорно-регулятивные средства в правовой системе общества  </w:t>
      </w:r>
    </w:p>
    <w:p w:rsidR="00197574" w:rsidRPr="00197574" w:rsidRDefault="00197574" w:rsidP="00197574">
      <w:pPr>
        <w:spacing w:after="0" w:line="276" w:lineRule="auto"/>
        <w:ind w:firstLine="709"/>
        <w:jc w:val="both"/>
        <w:rPr>
          <w:rFonts w:ascii="Times New Roman" w:eastAsia="Calibri" w:hAnsi="Times New Roman" w:cs="Times New Roman"/>
          <w:b/>
          <w:sz w:val="28"/>
          <w:szCs w:val="28"/>
        </w:rPr>
      </w:pPr>
    </w:p>
    <w:p w:rsidR="00197574" w:rsidRPr="00197574" w:rsidRDefault="00197574" w:rsidP="00197574">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Глава 4. Механизм договорного правового регулирования</w:t>
      </w:r>
      <w:r w:rsidRPr="00197574">
        <w:rPr>
          <w:rFonts w:ascii="Times New Roman" w:eastAsia="Calibri" w:hAnsi="Times New Roman" w:cs="Times New Roman"/>
          <w:sz w:val="28"/>
          <w:szCs w:val="28"/>
        </w:rPr>
        <w:t xml:space="preserve">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4.1.Понятие, структура и модели механизма договорного правового регулирования …. </w:t>
      </w:r>
    </w:p>
    <w:p w:rsidR="00197574" w:rsidRPr="00197574" w:rsidRDefault="00197574" w:rsidP="00197574">
      <w:pPr>
        <w:spacing w:after="0" w:line="276" w:lineRule="auto"/>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4.2. Эффективность механизма договорного правового регулирования …</w:t>
      </w:r>
    </w:p>
    <w:p w:rsidR="00197574" w:rsidRPr="00197574" w:rsidRDefault="00197574" w:rsidP="00197574">
      <w:pPr>
        <w:spacing w:after="0" w:line="360" w:lineRule="auto"/>
        <w:ind w:firstLine="709"/>
        <w:jc w:val="both"/>
        <w:rPr>
          <w:rFonts w:ascii="Times New Roman" w:eastAsia="Calibri" w:hAnsi="Times New Roman" w:cs="Times New Roman"/>
          <w:sz w:val="28"/>
          <w:szCs w:val="28"/>
        </w:rPr>
      </w:pPr>
    </w:p>
    <w:p w:rsidR="00197574" w:rsidRPr="00197574" w:rsidRDefault="00197574" w:rsidP="00197574">
      <w:pPr>
        <w:spacing w:after="0" w:line="360" w:lineRule="auto"/>
        <w:ind w:firstLine="709"/>
        <w:jc w:val="both"/>
        <w:rPr>
          <w:rFonts w:ascii="Times New Roman" w:eastAsia="Calibri" w:hAnsi="Times New Roman" w:cs="Times New Roman"/>
          <w:sz w:val="28"/>
          <w:szCs w:val="28"/>
        </w:rPr>
      </w:pPr>
    </w:p>
    <w:p w:rsidR="00197574" w:rsidRPr="00197574" w:rsidRDefault="00197574" w:rsidP="00197574">
      <w:pPr>
        <w:spacing w:after="0" w:line="360" w:lineRule="auto"/>
        <w:ind w:firstLine="709"/>
        <w:jc w:val="both"/>
        <w:rPr>
          <w:rFonts w:ascii="Times New Roman" w:eastAsia="Calibri" w:hAnsi="Times New Roman" w:cs="Times New Roman"/>
          <w:sz w:val="28"/>
          <w:szCs w:val="28"/>
        </w:rPr>
      </w:pPr>
    </w:p>
    <w:p w:rsidR="00197574" w:rsidRPr="00197574" w:rsidRDefault="00197574" w:rsidP="00197574">
      <w:pPr>
        <w:spacing w:after="0" w:line="360" w:lineRule="auto"/>
        <w:ind w:firstLine="709"/>
        <w:jc w:val="both"/>
        <w:rPr>
          <w:rFonts w:ascii="Times New Roman" w:eastAsia="Calibri" w:hAnsi="Times New Roman" w:cs="Times New Roman"/>
          <w:sz w:val="28"/>
          <w:szCs w:val="28"/>
        </w:rPr>
      </w:pPr>
    </w:p>
    <w:p w:rsidR="00197574" w:rsidRPr="00197574" w:rsidRDefault="00197574" w:rsidP="00197574">
      <w:pPr>
        <w:spacing w:after="0" w:line="360" w:lineRule="auto"/>
        <w:ind w:firstLine="709"/>
        <w:jc w:val="both"/>
        <w:rPr>
          <w:rFonts w:ascii="Times New Roman" w:eastAsia="Calibri" w:hAnsi="Times New Roman" w:cs="Times New Roman"/>
          <w:sz w:val="28"/>
          <w:szCs w:val="28"/>
        </w:rPr>
      </w:pPr>
    </w:p>
    <w:p w:rsidR="00197574" w:rsidRDefault="00197574" w:rsidP="00197574">
      <w:pPr>
        <w:spacing w:after="0" w:line="360" w:lineRule="auto"/>
        <w:ind w:firstLine="709"/>
        <w:jc w:val="both"/>
        <w:rPr>
          <w:rFonts w:ascii="Times New Roman" w:eastAsia="Calibri" w:hAnsi="Times New Roman" w:cs="Times New Roman"/>
          <w:sz w:val="28"/>
          <w:szCs w:val="28"/>
        </w:rPr>
      </w:pPr>
    </w:p>
    <w:p w:rsidR="00197574" w:rsidRDefault="00197574" w:rsidP="00197574">
      <w:pPr>
        <w:spacing w:after="0" w:line="360" w:lineRule="auto"/>
        <w:rPr>
          <w:rFonts w:ascii="Times New Roman" w:hAnsi="Times New Roman" w:cs="Times New Roman"/>
          <w:b/>
          <w:sz w:val="28"/>
          <w:szCs w:val="28"/>
        </w:rPr>
      </w:pPr>
    </w:p>
    <w:p w:rsidR="00B06069" w:rsidRDefault="00B06069" w:rsidP="00197574">
      <w:pPr>
        <w:spacing w:after="0" w:line="360" w:lineRule="auto"/>
        <w:rPr>
          <w:rFonts w:ascii="Times New Roman" w:hAnsi="Times New Roman" w:cs="Times New Roman"/>
          <w:b/>
          <w:sz w:val="28"/>
          <w:szCs w:val="28"/>
        </w:rPr>
      </w:pPr>
    </w:p>
    <w:p w:rsidR="00B06069" w:rsidRPr="00197574" w:rsidRDefault="00B06069" w:rsidP="00197574">
      <w:pPr>
        <w:spacing w:after="0" w:line="360" w:lineRule="auto"/>
        <w:rPr>
          <w:rFonts w:ascii="Times New Roman" w:hAnsi="Times New Roman" w:cs="Times New Roman"/>
          <w:b/>
          <w:sz w:val="28"/>
          <w:szCs w:val="28"/>
        </w:rPr>
      </w:pPr>
    </w:p>
    <w:p w:rsidR="00197574" w:rsidRPr="00197574" w:rsidRDefault="00197574" w:rsidP="00197574">
      <w:pPr>
        <w:spacing w:after="0" w:line="360" w:lineRule="auto"/>
        <w:jc w:val="center"/>
        <w:rPr>
          <w:rFonts w:ascii="Times New Roman" w:hAnsi="Times New Roman" w:cs="Times New Roman"/>
          <w:b/>
          <w:sz w:val="28"/>
          <w:szCs w:val="28"/>
        </w:rPr>
      </w:pPr>
    </w:p>
    <w:p w:rsidR="00197574" w:rsidRPr="00197574" w:rsidRDefault="00463101" w:rsidP="00197574">
      <w:pPr>
        <w:spacing w:after="0" w:line="360" w:lineRule="auto"/>
        <w:jc w:val="center"/>
        <w:rPr>
          <w:rFonts w:ascii="Times New Roman" w:hAnsi="Times New Roman" w:cs="Times New Roman"/>
          <w:b/>
          <w:sz w:val="28"/>
          <w:szCs w:val="28"/>
        </w:rPr>
      </w:pPr>
      <w:r w:rsidRPr="00463101">
        <w:rPr>
          <w:rFonts w:ascii="Times New Roman" w:hAnsi="Times New Roman" w:cs="Times New Roman"/>
          <w:b/>
          <w:bCs/>
          <w:sz w:val="28"/>
          <w:szCs w:val="28"/>
        </w:rPr>
        <w:lastRenderedPageBreak/>
        <w:t>ОБЩАЯ ХАРАКТЕРИСТИКА РАБОТЫ</w:t>
      </w:r>
    </w:p>
    <w:p w:rsidR="00197574" w:rsidRPr="00A56D6F" w:rsidRDefault="00197574" w:rsidP="00A56D6F">
      <w:pPr>
        <w:spacing w:after="0" w:line="276" w:lineRule="auto"/>
        <w:ind w:firstLine="709"/>
        <w:jc w:val="both"/>
        <w:rPr>
          <w:rFonts w:ascii="Times New Roman" w:hAnsi="Times New Roman" w:cs="Times New Roman"/>
          <w:b/>
          <w:bCs/>
          <w:sz w:val="28"/>
          <w:szCs w:val="28"/>
        </w:rPr>
      </w:pPr>
      <w:r w:rsidRPr="00197574">
        <w:rPr>
          <w:rFonts w:ascii="Times New Roman" w:hAnsi="Times New Roman" w:cs="Times New Roman"/>
          <w:b/>
          <w:bCs/>
          <w:sz w:val="28"/>
          <w:szCs w:val="28"/>
        </w:rPr>
        <w:t xml:space="preserve">Актуальность темы </w:t>
      </w:r>
      <w:r w:rsidRPr="00197574">
        <w:rPr>
          <w:rFonts w:ascii="Times New Roman" w:hAnsi="Times New Roman" w:cs="Times New Roman"/>
          <w:bCs/>
          <w:sz w:val="28"/>
          <w:szCs w:val="28"/>
        </w:rPr>
        <w:t>диссертационного исследования обусловлена множеством факторов объективного порядка.</w:t>
      </w:r>
      <w:r w:rsidR="00A56D6F">
        <w:rPr>
          <w:rFonts w:ascii="Times New Roman" w:hAnsi="Times New Roman" w:cs="Times New Roman"/>
          <w:b/>
          <w:bCs/>
          <w:sz w:val="28"/>
          <w:szCs w:val="28"/>
        </w:rPr>
        <w:t xml:space="preserve"> </w:t>
      </w:r>
      <w:r w:rsidRPr="00197574">
        <w:rPr>
          <w:rFonts w:ascii="Times New Roman" w:eastAsia="Calibri" w:hAnsi="Times New Roman" w:cs="Times New Roman"/>
          <w:sz w:val="28"/>
          <w:szCs w:val="28"/>
        </w:rPr>
        <w:t xml:space="preserve">Быстрый рост знания порождает трудности его освоения, систематизации и согласования с уже сложившимися в юриспруденции конструкциями. Особую сложность в этой связи приобретает исследование фундаментальных проблем </w:t>
      </w:r>
      <w:r w:rsidR="00A56D6F">
        <w:rPr>
          <w:rFonts w:ascii="Times New Roman" w:eastAsia="Calibri" w:hAnsi="Times New Roman" w:cs="Times New Roman"/>
          <w:sz w:val="28"/>
          <w:szCs w:val="28"/>
        </w:rPr>
        <w:t>юридической науки, образующих её</w:t>
      </w:r>
      <w:r w:rsidRPr="00197574">
        <w:rPr>
          <w:rFonts w:ascii="Times New Roman" w:eastAsia="Calibri" w:hAnsi="Times New Roman" w:cs="Times New Roman"/>
          <w:sz w:val="28"/>
          <w:szCs w:val="28"/>
        </w:rPr>
        <w:t xml:space="preserve"> теоретико-методологический каркас. Плодотворность научного поиска в указанных областях непосредственным образом зависит от корректного определения исходных теоретических посылок, позволяющих составить комплексное представление об объекте изучения и непротиворечиво совместить его с системой устоявшихся взглядов</w:t>
      </w:r>
      <w:r w:rsidRPr="00197574">
        <w:rPr>
          <w:rFonts w:ascii="Times New Roman" w:eastAsia="Times New Roman" w:hAnsi="Times New Roman" w:cs="Times New Roman"/>
          <w:sz w:val="28"/>
          <w:szCs w:val="24"/>
          <w:lang w:eastAsia="ru-RU"/>
        </w:rPr>
        <w:t xml:space="preserve">. </w:t>
      </w:r>
      <w:r w:rsidRPr="00197574">
        <w:rPr>
          <w:rFonts w:ascii="Times New Roman" w:eastAsia="Calibri" w:hAnsi="Times New Roman" w:cs="Times New Roman"/>
          <w:sz w:val="28"/>
          <w:szCs w:val="28"/>
        </w:rPr>
        <w:t>Именно с этих позиций следует подходить к разработке проблемы договорного регулирования, рассматривая её как неотъемлемую часть общего учения о правовом регулировании. Поэтому коренным моментом в постановке указанной проблемы и определении основных направлений её исследования является установление статуса договорного регулирования в р</w:t>
      </w:r>
      <w:r w:rsidR="00A56D6F">
        <w:rPr>
          <w:rFonts w:ascii="Times New Roman" w:eastAsia="Calibri" w:hAnsi="Times New Roman" w:cs="Times New Roman"/>
          <w:sz w:val="28"/>
          <w:szCs w:val="28"/>
        </w:rPr>
        <w:t>амках единого праворегулятивного</w:t>
      </w:r>
      <w:r w:rsidRPr="00197574">
        <w:rPr>
          <w:rFonts w:ascii="Times New Roman" w:eastAsia="Calibri" w:hAnsi="Times New Roman" w:cs="Times New Roman"/>
          <w:sz w:val="28"/>
          <w:szCs w:val="28"/>
        </w:rPr>
        <w:t xml:space="preserve"> процесса.</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Категория «договорное регулирование», несмотря на свою сравнительную новизну для логико-понятийного аппарата общей теории права, получила достаточно широкое распространение в отраслевых юридических дисциплинах. Е</w:t>
      </w:r>
      <w:r w:rsidR="00A56D6F">
        <w:rPr>
          <w:rFonts w:ascii="Times New Roman" w:eastAsia="Calibri" w:hAnsi="Times New Roman" w:cs="Times New Roman"/>
          <w:sz w:val="28"/>
          <w:szCs w:val="28"/>
        </w:rPr>
        <w:t>ё разработка шла в двух основных</w:t>
      </w:r>
      <w:r w:rsidRPr="00197574">
        <w:rPr>
          <w:rFonts w:ascii="Times New Roman" w:eastAsia="Calibri" w:hAnsi="Times New Roman" w:cs="Times New Roman"/>
          <w:sz w:val="28"/>
          <w:szCs w:val="28"/>
        </w:rPr>
        <w:t xml:space="preserve"> направлениях: с одной стороны, делались шаги в осмыслении регулятивных свойств договора, с другой – предпринимались попытки построения обобщенной концепции договорного регулирования отдельных групп общественных отношений.</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Такая направленность познания принесла немало ощутимых научных результатов. Однако систематизация сформулированных положений осложняется тем, что указанные исследования, как правило, носят частный характер, освещая лишь некоторые отраслевые аспекты договорного регулирования. Поэтому конструирование единого, обобщающего, общетеоретического понятия договорного правового регулирования сталкивается с определен</w:t>
      </w:r>
      <w:r w:rsidRPr="00197574">
        <w:rPr>
          <w:rFonts w:ascii="Times New Roman" w:eastAsia="Calibri" w:hAnsi="Times New Roman" w:cs="Times New Roman"/>
          <w:sz w:val="28"/>
          <w:szCs w:val="28"/>
        </w:rPr>
        <w:softHyphen/>
        <w:t xml:space="preserve">ными трудностями и для законодателя, и для правовой теории. </w:t>
      </w:r>
      <w:r w:rsidRPr="00197574">
        <w:rPr>
          <w:rFonts w:ascii="Times New Roman" w:eastAsia="Times New Roman" w:hAnsi="Times New Roman" w:cs="Times New Roman"/>
          <w:sz w:val="28"/>
          <w:szCs w:val="24"/>
        </w:rPr>
        <w:t xml:space="preserve">Рассмотрение </w:t>
      </w:r>
      <w:r w:rsidRPr="00197574">
        <w:rPr>
          <w:rFonts w:ascii="Times New Roman" w:eastAsia="Calibri" w:hAnsi="Times New Roman" w:cs="Times New Roman"/>
          <w:sz w:val="28"/>
          <w:szCs w:val="28"/>
        </w:rPr>
        <w:t xml:space="preserve">договорного регулирования </w:t>
      </w:r>
      <w:r w:rsidRPr="00197574">
        <w:rPr>
          <w:rFonts w:ascii="Times New Roman" w:eastAsia="Times New Roman" w:hAnsi="Times New Roman" w:cs="Times New Roman"/>
          <w:sz w:val="28"/>
          <w:szCs w:val="24"/>
        </w:rPr>
        <w:t xml:space="preserve">на материале </w:t>
      </w:r>
      <w:r w:rsidRPr="00197574">
        <w:rPr>
          <w:rFonts w:ascii="Times New Roman" w:eastAsia="Times New Roman" w:hAnsi="Times New Roman" w:cs="Times New Roman"/>
          <w:iCs/>
          <w:sz w:val="28"/>
          <w:szCs w:val="24"/>
        </w:rPr>
        <w:t xml:space="preserve">той или иной </w:t>
      </w:r>
      <w:r w:rsidRPr="00197574">
        <w:rPr>
          <w:rFonts w:ascii="Times New Roman" w:eastAsia="Times New Roman" w:hAnsi="Times New Roman" w:cs="Times New Roman"/>
          <w:sz w:val="28"/>
          <w:szCs w:val="24"/>
        </w:rPr>
        <w:t>конкретной отрасли права не позволяет делать выводы, претендующие на единообразное решение проблемы. П</w:t>
      </w:r>
      <w:r w:rsidRPr="00197574">
        <w:rPr>
          <w:rFonts w:ascii="Times New Roman" w:eastAsia="Calibri" w:hAnsi="Times New Roman" w:cs="Times New Roman"/>
          <w:sz w:val="28"/>
          <w:szCs w:val="28"/>
        </w:rPr>
        <w:t xml:space="preserve">опытка перенесения таких выводов на почву </w:t>
      </w:r>
      <w:r w:rsidRPr="00197574">
        <w:rPr>
          <w:rFonts w:ascii="Times New Roman" w:eastAsia="Times New Roman" w:hAnsi="Times New Roman" w:cs="Times New Roman"/>
          <w:sz w:val="28"/>
          <w:szCs w:val="24"/>
        </w:rPr>
        <w:t xml:space="preserve">других отраслей права обнаруживает некоторые </w:t>
      </w:r>
      <w:r w:rsidRPr="00197574">
        <w:rPr>
          <w:rFonts w:ascii="Times New Roman" w:eastAsia="Calibri" w:hAnsi="Times New Roman" w:cs="Times New Roman"/>
          <w:sz w:val="28"/>
          <w:szCs w:val="28"/>
        </w:rPr>
        <w:t xml:space="preserve">противоречия и приводит к </w:t>
      </w:r>
      <w:r w:rsidRPr="00197574">
        <w:rPr>
          <w:rFonts w:ascii="Times New Roman" w:eastAsia="Times New Roman" w:hAnsi="Times New Roman" w:cs="Times New Roman"/>
          <w:sz w:val="28"/>
          <w:szCs w:val="24"/>
        </w:rPr>
        <w:t xml:space="preserve">невозможности объяснения целого ряда явлений. </w:t>
      </w:r>
    </w:p>
    <w:p w:rsidR="00197574" w:rsidRPr="00197574" w:rsidRDefault="00197574" w:rsidP="00684B2D">
      <w:pPr>
        <w:spacing w:after="0" w:line="276" w:lineRule="auto"/>
        <w:ind w:firstLine="567"/>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lastRenderedPageBreak/>
        <w:t>Иными словами, остро ощущается потребность в комплексной общетеоретической разработке данной проблематики. Вместе с тем до настоящего времени в отечественном правоведении отсутствует однозначное понимание сущности договорного регулирования, не выработано единообразного решения по вопросу его механизма, образующих его элементов и договорно-регулятивных средств. Множественность предлагаемых в юридической литературе дефиниций договорного регулирования свидетельствует о том, что процесс формирования указанной категории в российской юридической науке нельзя считать оконченным.</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 xml:space="preserve">Актуальность диссертационного исследования обусловлена и происходящими во всех сферах социальной действительности трансформациями и модернизациями, что в свою является отражением интеграционных и дезинтеграционных процессов глобализации, широким внедрением </w:t>
      </w:r>
      <w:r w:rsidRPr="00197574">
        <w:rPr>
          <w:rFonts w:ascii="Times New Roman" w:hAnsi="Times New Roman" w:cs="Times New Roman"/>
          <w:bCs/>
          <w:sz w:val="28"/>
          <w:szCs w:val="28"/>
          <w:lang w:val="en-US"/>
        </w:rPr>
        <w:t>IT</w:t>
      </w:r>
      <w:r w:rsidRPr="00197574">
        <w:rPr>
          <w:rFonts w:ascii="Times New Roman" w:hAnsi="Times New Roman" w:cs="Times New Roman"/>
          <w:bCs/>
          <w:sz w:val="28"/>
          <w:szCs w:val="28"/>
        </w:rPr>
        <w:t>-технологий</w:t>
      </w:r>
      <w:r w:rsidR="00A56D6F">
        <w:rPr>
          <w:rFonts w:ascii="Times New Roman" w:hAnsi="Times New Roman" w:cs="Times New Roman"/>
          <w:bCs/>
          <w:sz w:val="28"/>
          <w:szCs w:val="28"/>
        </w:rPr>
        <w:t>,</w:t>
      </w:r>
      <w:r w:rsidRPr="00197574">
        <w:rPr>
          <w:rFonts w:ascii="Times New Roman" w:hAnsi="Times New Roman" w:cs="Times New Roman"/>
          <w:bCs/>
          <w:sz w:val="28"/>
          <w:szCs w:val="28"/>
        </w:rPr>
        <w:t xml:space="preserve"> в том числе и в сферу правового регулирования.</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В условиях формирования в России правового демократического государства измен</w:t>
      </w:r>
      <w:r w:rsidR="00A56D6F">
        <w:rPr>
          <w:rFonts w:ascii="Times New Roman" w:hAnsi="Times New Roman" w:cs="Times New Roman"/>
          <w:bCs/>
          <w:sz w:val="28"/>
          <w:szCs w:val="28"/>
        </w:rPr>
        <w:t xml:space="preserve">яются сами феномены правовой </w:t>
      </w:r>
      <w:r w:rsidRPr="00197574">
        <w:rPr>
          <w:rFonts w:ascii="Times New Roman" w:hAnsi="Times New Roman" w:cs="Times New Roman"/>
          <w:bCs/>
          <w:sz w:val="28"/>
          <w:szCs w:val="28"/>
        </w:rPr>
        <w:t>регламентации.</w:t>
      </w:r>
      <w:r w:rsidRPr="00197574">
        <w:rPr>
          <w:rFonts w:ascii="Times New Roman" w:eastAsia="Calibri" w:hAnsi="Times New Roman" w:cs="Times New Roman"/>
          <w:sz w:val="28"/>
          <w:szCs w:val="28"/>
        </w:rPr>
        <w:t xml:space="preserve"> Если исторически договор являлся институтом частного права, то в публично-правовой сфере данный инструментарий появился в результате буржуазных европейский революций в эпоху Нового времени, ознаменовавшую установление либеральных ценностей и демократических институтов. Теории общественного договора и конституционализма, парламентаризма и разделения властей облекались в юридическую форму соглашения между народом и учреждаемыми им властными структурами.  </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 xml:space="preserve">  Соответствующие трансформации в развитии публичных институтов современной России на договорной основе весьма ярко отражены в законодательстве о политической системе, местном самоуправлении, статусе государственных корпораций, государственных закупках, </w:t>
      </w:r>
      <w:r w:rsidR="00A56D6F">
        <w:rPr>
          <w:rFonts w:ascii="Times New Roman" w:hAnsi="Times New Roman" w:cs="Times New Roman"/>
          <w:bCs/>
          <w:sz w:val="28"/>
          <w:szCs w:val="28"/>
        </w:rPr>
        <w:t xml:space="preserve">оказании </w:t>
      </w:r>
      <w:r w:rsidRPr="00197574">
        <w:rPr>
          <w:rFonts w:ascii="Times New Roman" w:hAnsi="Times New Roman" w:cs="Times New Roman"/>
          <w:bCs/>
          <w:sz w:val="28"/>
          <w:szCs w:val="28"/>
        </w:rPr>
        <w:t>публичных ус</w:t>
      </w:r>
      <w:r w:rsidR="00A56D6F">
        <w:rPr>
          <w:rFonts w:ascii="Times New Roman" w:hAnsi="Times New Roman" w:cs="Times New Roman"/>
          <w:bCs/>
          <w:sz w:val="28"/>
          <w:szCs w:val="28"/>
        </w:rPr>
        <w:t>луг</w:t>
      </w:r>
      <w:r w:rsidRPr="00197574">
        <w:rPr>
          <w:rFonts w:ascii="Times New Roman" w:hAnsi="Times New Roman" w:cs="Times New Roman"/>
          <w:bCs/>
          <w:sz w:val="28"/>
          <w:szCs w:val="28"/>
        </w:rPr>
        <w:t xml:space="preserve"> и т.п. В последние годы возникли и новые формы закрепления и реализации публичного интереса – национальные проекты, концепции, стратегии, в которых также отражается договорный характер регулирования инновационных процессов. С другой стороны, развитие социальных связей вызывает к жизни принципиально новые сферы правового регулирования – в сфере информации, электронного документооборота, биотехнологий, новых типов связи и транспорта, что с неизбежностью предполагает гармонизацию публичных и частных интересов, где договорный инструментарий является достаточно эффективным. </w:t>
      </w:r>
    </w:p>
    <w:p w:rsidR="00197574" w:rsidRPr="00197574" w:rsidRDefault="00197574" w:rsidP="00684B2D">
      <w:pPr>
        <w:autoSpaceDE w:val="0"/>
        <w:autoSpaceDN w:val="0"/>
        <w:adjustRightInd w:val="0"/>
        <w:spacing w:after="0" w:line="276" w:lineRule="auto"/>
        <w:ind w:firstLine="720"/>
        <w:jc w:val="both"/>
        <w:rPr>
          <w:rFonts w:ascii="Times New Roman" w:hAnsi="Times New Roman"/>
          <w:sz w:val="28"/>
          <w:szCs w:val="28"/>
        </w:rPr>
      </w:pPr>
      <w:r w:rsidRPr="00197574">
        <w:rPr>
          <w:rFonts w:ascii="Times New Roman" w:hAnsi="Times New Roman"/>
          <w:sz w:val="28"/>
          <w:szCs w:val="28"/>
        </w:rPr>
        <w:t xml:space="preserve">Раскрытие сущности договорного правового регулирования, способов обеспечения на его основе согласованности и целенаправленности действий контрагентов, отмечает Б.И. Пугинский,  имеет первостепенное значение, </w:t>
      </w:r>
      <w:r w:rsidRPr="00197574">
        <w:rPr>
          <w:rFonts w:ascii="Times New Roman" w:hAnsi="Times New Roman"/>
          <w:sz w:val="28"/>
          <w:szCs w:val="28"/>
        </w:rPr>
        <w:lastRenderedPageBreak/>
        <w:t>поскольку способствует организации эффективной хозяйственной деятельности, увеличению производительности труда, формированию мотивационной деловой активности индивидов и применению договора как универсального межотраслевого средства правового регулирования экономических и иных социальных связей субъектов</w:t>
      </w:r>
      <w:r w:rsidRPr="00197574">
        <w:rPr>
          <w:rFonts w:ascii="Times New Roman" w:hAnsi="Times New Roman"/>
          <w:sz w:val="28"/>
          <w:szCs w:val="28"/>
          <w:vertAlign w:val="superscript"/>
        </w:rPr>
        <w:footnoteReference w:id="1"/>
      </w:r>
      <w:r w:rsidRPr="00197574">
        <w:rPr>
          <w:rFonts w:ascii="Times New Roman" w:hAnsi="Times New Roman"/>
          <w:sz w:val="28"/>
          <w:szCs w:val="28"/>
        </w:rPr>
        <w:t>.</w:t>
      </w:r>
    </w:p>
    <w:p w:rsidR="00197574" w:rsidRPr="00197574" w:rsidRDefault="00197574" w:rsidP="00684B2D">
      <w:pPr>
        <w:spacing w:after="0" w:line="276" w:lineRule="auto"/>
        <w:ind w:firstLine="624"/>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Договор не только становится основным средством формализации </w:t>
      </w:r>
      <w:r w:rsidR="00A56D6F">
        <w:rPr>
          <w:rFonts w:ascii="Times New Roman" w:eastAsia="Calibri" w:hAnsi="Times New Roman" w:cs="Times New Roman"/>
          <w:sz w:val="28"/>
          <w:szCs w:val="28"/>
        </w:rPr>
        <w:t>политико-правовых и социально-</w:t>
      </w:r>
      <w:r w:rsidRPr="00197574">
        <w:rPr>
          <w:rFonts w:ascii="Times New Roman" w:eastAsia="Calibri" w:hAnsi="Times New Roman" w:cs="Times New Roman"/>
          <w:sz w:val="28"/>
          <w:szCs w:val="28"/>
        </w:rPr>
        <w:t>экономических отношений, но и приобретает значение универсального регуляторного инструмента. С помощью договора в международно-правовой сфере регулируется весь спектр экономических, политических</w:t>
      </w:r>
      <w:r w:rsidR="00A56D6F">
        <w:rPr>
          <w:rFonts w:ascii="Times New Roman" w:eastAsia="Calibri" w:hAnsi="Times New Roman" w:cs="Times New Roman"/>
          <w:sz w:val="28"/>
          <w:szCs w:val="28"/>
        </w:rPr>
        <w:t>, межккультурных</w:t>
      </w:r>
      <w:r w:rsidRPr="00197574">
        <w:rPr>
          <w:rFonts w:ascii="Times New Roman" w:eastAsia="Calibri" w:hAnsi="Times New Roman" w:cs="Times New Roman"/>
          <w:sz w:val="28"/>
          <w:szCs w:val="28"/>
        </w:rPr>
        <w:t xml:space="preserve"> и иных отношений, возникающих не только между государствами или образованными на их основе межгосударственными организациями, но и между транснациональными корпорациями, международными финансовыми структурами и другими институтами.</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bCs/>
          <w:sz w:val="28"/>
          <w:szCs w:val="28"/>
        </w:rPr>
        <w:t xml:space="preserve">Совершенствование правовой политики государства невозможно без развития теоретических исследований в области договорного правового регулирования. Изучение особенностей договорного правового регулирования публичных и частных отношений, выявление условий и критериев оценки эффективности его механизма является объективно необходимой теоретической базой для дальнейшего развития государственной и правовой политики в России. </w:t>
      </w:r>
      <w:r w:rsidRPr="00197574">
        <w:rPr>
          <w:rFonts w:ascii="Times New Roman" w:hAnsi="Times New Roman" w:cs="Times New Roman"/>
          <w:sz w:val="28"/>
          <w:szCs w:val="28"/>
        </w:rPr>
        <w:t>Как справедливо отмечают в этой связи немецкие компаративисты К. Цвайгерт и Х. Кетц, будучи частным по своему характеру</w:t>
      </w:r>
      <w:r w:rsidR="00A56D6F">
        <w:rPr>
          <w:rFonts w:ascii="Times New Roman" w:hAnsi="Times New Roman" w:cs="Times New Roman"/>
          <w:sz w:val="28"/>
          <w:szCs w:val="28"/>
        </w:rPr>
        <w:t>,</w:t>
      </w:r>
      <w:r w:rsidRPr="00197574">
        <w:rPr>
          <w:rFonts w:ascii="Times New Roman" w:hAnsi="Times New Roman" w:cs="Times New Roman"/>
          <w:sz w:val="28"/>
          <w:szCs w:val="28"/>
        </w:rPr>
        <w:t xml:space="preserve"> договор служит не только интересам его непосредственных участников, но более всего способствует увеличению общественной пользы. Поэтому необходимость формирования общей теории договорного права и совершенствование договорной практики – это не только и даже не столько задача отдельных ученых, практикующих юристов или договорных контрагентов, но это социально значимая цель для каждого члена общества и гражданина государства.</w:t>
      </w:r>
    </w:p>
    <w:p w:rsidR="00197574" w:rsidRPr="00197574" w:rsidRDefault="00197574" w:rsidP="00684B2D">
      <w:pPr>
        <w:spacing w:after="0" w:line="276" w:lineRule="auto"/>
        <w:ind w:firstLine="709"/>
        <w:jc w:val="both"/>
        <w:rPr>
          <w:rFonts w:ascii="Times New Roman" w:hAnsi="Times New Roman" w:cs="Times New Roman"/>
          <w:b/>
          <w:bCs/>
          <w:sz w:val="28"/>
          <w:szCs w:val="28"/>
        </w:rPr>
      </w:pPr>
      <w:r w:rsidRPr="00197574">
        <w:rPr>
          <w:rFonts w:ascii="Times New Roman" w:hAnsi="Times New Roman" w:cs="Times New Roman"/>
          <w:b/>
          <w:sz w:val="28"/>
          <w:szCs w:val="28"/>
        </w:rPr>
        <w:t>Степень научной разработанности</w:t>
      </w:r>
      <w:r w:rsidR="00463101">
        <w:rPr>
          <w:rFonts w:ascii="Times New Roman" w:hAnsi="Times New Roman" w:cs="Times New Roman"/>
          <w:b/>
          <w:sz w:val="28"/>
          <w:szCs w:val="28"/>
        </w:rPr>
        <w:t xml:space="preserve"> темы исследования</w:t>
      </w:r>
      <w:r w:rsidRPr="00197574">
        <w:rPr>
          <w:rFonts w:ascii="Times New Roman" w:hAnsi="Times New Roman" w:cs="Times New Roman"/>
          <w:b/>
          <w:sz w:val="28"/>
          <w:szCs w:val="28"/>
        </w:rPr>
        <w:t>.</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 xml:space="preserve">Разработка в обшей теории права понятийного ряда, связанного с категорией «правовое регулирование», была начата еще в 30-е годы прошлого столетия. Однако повышенный интерес к проблеме правового регулирования возник в отечественной науке в 60-70-х годах ХХ века. Необходимо отметить существенный вклад в разработку этой проблемы таких исследователей как Н.Г. Александров, С.С. Алексеев, В.Г. Афанасьев, А.Г. Братко, С.Н. Братусь, A.M. Витченко, A.M. Васильев, Н.В. Витрук, И.А. </w:t>
      </w:r>
      <w:r w:rsidRPr="00197574">
        <w:rPr>
          <w:rFonts w:ascii="Times New Roman" w:hAnsi="Times New Roman" w:cs="Times New Roman"/>
          <w:bCs/>
          <w:sz w:val="28"/>
          <w:szCs w:val="28"/>
        </w:rPr>
        <w:lastRenderedPageBreak/>
        <w:t>Галаган, В.М. Горшенев, О.С. Иоффе, В.П. Казимирчук, Ю.Х. Калмыков, O.A. Красавчиков, В.В. Лазарев, Н.И. Матузов, П.М. Рабинович, Ю.С. Решетов, В.Д. Сорокин, Ю.Г. Ткаченко, Ю.К. Толстой, Ф.Н. Фаткуллин, P.O. Халфина, JI.C. Явич.</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Отдельные элементы теории правового регулирования активно разрабатываются и в современной юридической науке. Среди диссертационных исследований отметим работы: А.Д. Корецкого «Договор в механизме правового регулирования» (1999), Ю.Ю. Томилова «Охранительные правоотношения в механизме правового регулирования» (2004), А.Е. Рябова «Юридические факты в механизме правового регулирования» (2005), С.П. Нарыковой «Системный подход к исследованию механизма правового регулирования» (2006), Р.В. Шагиевой «Концепция правовой деятельности в современном обществе» (Казань, 2005),  A.A. Абрамовой «Эффективность механизма правового регулирования» (2006), М.В. Казанцева</w:t>
      </w:r>
      <w:r w:rsidRPr="00197574">
        <w:rPr>
          <w:rFonts w:ascii="Times New Roman" w:hAnsi="Times New Roman" w:cs="Times New Roman"/>
          <w:b/>
          <w:bCs/>
          <w:sz w:val="28"/>
          <w:szCs w:val="28"/>
        </w:rPr>
        <w:t xml:space="preserve"> </w:t>
      </w:r>
      <w:r w:rsidRPr="00197574">
        <w:rPr>
          <w:rFonts w:ascii="Times New Roman" w:hAnsi="Times New Roman" w:cs="Times New Roman"/>
          <w:bCs/>
          <w:sz w:val="28"/>
          <w:szCs w:val="28"/>
        </w:rPr>
        <w:t xml:space="preserve">«Концепция гражданско-правового договорного регулирования» (Екатеринбург, 2008), Н.И. Новикова «Нормативное толкование в механизме правового регулирования» (2009), А.Е. Бандорина «Механизм правового регулирования предпринимательской деятельности в России (вопросы теории и практики)» (2011). </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Необходимо отметить и монографические исследования A.A. Абрамовой</w:t>
      </w:r>
      <w:r w:rsidRPr="00197574">
        <w:rPr>
          <w:rFonts w:ascii="Times New Roman" w:hAnsi="Times New Roman" w:cs="Times New Roman"/>
          <w:bCs/>
          <w:sz w:val="28"/>
          <w:szCs w:val="28"/>
          <w:vertAlign w:val="superscript"/>
        </w:rPr>
        <w:footnoteReference w:id="2"/>
      </w:r>
      <w:r w:rsidRPr="00197574">
        <w:rPr>
          <w:rFonts w:ascii="Times New Roman" w:hAnsi="Times New Roman" w:cs="Times New Roman"/>
          <w:bCs/>
          <w:sz w:val="28"/>
          <w:szCs w:val="28"/>
        </w:rPr>
        <w:t>, М.Ю. Осипова</w:t>
      </w:r>
      <w:r w:rsidRPr="00197574">
        <w:rPr>
          <w:rFonts w:ascii="Times New Roman" w:hAnsi="Times New Roman" w:cs="Times New Roman"/>
          <w:bCs/>
          <w:sz w:val="28"/>
          <w:szCs w:val="28"/>
          <w:vertAlign w:val="superscript"/>
        </w:rPr>
        <w:footnoteReference w:id="3"/>
      </w:r>
      <w:r w:rsidRPr="00197574">
        <w:rPr>
          <w:rFonts w:ascii="Times New Roman" w:hAnsi="Times New Roman" w:cs="Times New Roman"/>
          <w:bCs/>
          <w:sz w:val="28"/>
          <w:szCs w:val="28"/>
        </w:rPr>
        <w:t>, А.В. Полякова</w:t>
      </w:r>
      <w:r w:rsidRPr="00197574">
        <w:rPr>
          <w:rFonts w:ascii="Times New Roman" w:hAnsi="Times New Roman" w:cs="Times New Roman"/>
          <w:bCs/>
          <w:sz w:val="28"/>
          <w:szCs w:val="28"/>
          <w:vertAlign w:val="superscript"/>
        </w:rPr>
        <w:footnoteReference w:id="4"/>
      </w:r>
      <w:r w:rsidRPr="00197574">
        <w:rPr>
          <w:rFonts w:ascii="Times New Roman" w:hAnsi="Times New Roman" w:cs="Times New Roman"/>
          <w:bCs/>
          <w:sz w:val="28"/>
          <w:szCs w:val="28"/>
        </w:rPr>
        <w:t>, Ю.А. Тихомирова</w:t>
      </w:r>
      <w:r w:rsidRPr="00197574">
        <w:rPr>
          <w:rFonts w:ascii="Times New Roman" w:hAnsi="Times New Roman" w:cs="Times New Roman"/>
          <w:bCs/>
          <w:sz w:val="28"/>
          <w:szCs w:val="28"/>
          <w:vertAlign w:val="superscript"/>
        </w:rPr>
        <w:footnoteReference w:id="5"/>
      </w:r>
      <w:r w:rsidRPr="00197574">
        <w:rPr>
          <w:rFonts w:ascii="Times New Roman" w:hAnsi="Times New Roman" w:cs="Times New Roman"/>
          <w:bCs/>
          <w:sz w:val="28"/>
          <w:szCs w:val="28"/>
        </w:rPr>
        <w:t>.</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С начала 90-х годов в связи с возрождением интереса российских правоведов к проблеме разграничения публичного и частного права, наметилось новое направление в теории правового регулирования, связанное с исследованием публично-правовых и частноправовых средств воздействия на общественные отношения.</w:t>
      </w:r>
    </w:p>
    <w:p w:rsidR="00197574" w:rsidRPr="00197574" w:rsidRDefault="00197574" w:rsidP="00684B2D">
      <w:pPr>
        <w:spacing w:after="0" w:line="276" w:lineRule="auto"/>
        <w:ind w:firstLine="709"/>
        <w:jc w:val="both"/>
        <w:rPr>
          <w:rFonts w:ascii="Times New Roman" w:hAnsi="Times New Roman" w:cs="Times New Roman"/>
          <w:bCs/>
          <w:sz w:val="28"/>
          <w:szCs w:val="28"/>
        </w:rPr>
      </w:pPr>
      <w:r w:rsidRPr="00197574">
        <w:rPr>
          <w:rFonts w:ascii="Times New Roman" w:hAnsi="Times New Roman" w:cs="Times New Roman"/>
          <w:bCs/>
          <w:sz w:val="28"/>
          <w:szCs w:val="28"/>
        </w:rPr>
        <w:t xml:space="preserve">Среди научных работ последнего десятилетия, предметом которых были как общие вопросы разграничения мегасфер права, так и отдельные элементы публично-правового или частноправового регулирования необходимо назвать диссертационные исследования Э.С. Гудкова «Элементы публично-правового регулирования в гражданском праве» (2005), A.C. Барканова «Коллизии частного и публичного права в регулировании распределения денежных средств, полученных от предпринимательской деятельности» (2005), Ю.А. Хорькова «Частноправовой режим системы </w:t>
      </w:r>
      <w:r w:rsidRPr="00197574">
        <w:rPr>
          <w:rFonts w:ascii="Times New Roman" w:hAnsi="Times New Roman" w:cs="Times New Roman"/>
          <w:bCs/>
          <w:sz w:val="28"/>
          <w:szCs w:val="28"/>
        </w:rPr>
        <w:lastRenderedPageBreak/>
        <w:t>субъектов малого предпринимательства: взаимосвязь гражданско-правового и публично- правового регулирования» (2006), Е.Г. Дорохиной «Управление в системе банкротства: частноправовые и публично-правовые аспекты правового регулирования» (2010), Т.В. Деркач «Частное и публичное право как парные юридические категории» (2011)  и другие.</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Возможность и необходимость создания общей теории договора как межотраслевого института, разработка общетеоретической конструкции договора, относящегося и к частному, и к публичному праву в своих работах обосновывали В.В. Иванов «Общие вопросы теории договора» (Москва, 2000), А.Д. Корецкий «Договорное право» (Ростов-на-Дону, 2004), Ш.В. Калабеков «Договор как универсальная правовая конструкция» (Москва, 2004); М.Ю. Челышев Основы учения о межотраслевых связях гражданского права (Казань, 2008), Т.В. Кашанина «Структура права» (Москва, 2012).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Фундаментальный пятитомный труд известных цивилистов М.И. Брагинского и В.В. Витрянского «Договорное право» (Москва, 1999-2006 гг.) полностью основан на цивилистическом материале и имеются лишь незначительные отступления, касающиеся договоров публично-правового характера.</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Таким образом, анализ научной </w:t>
      </w:r>
      <w:r w:rsidR="00DD768D" w:rsidRPr="00197574">
        <w:rPr>
          <w:rFonts w:ascii="Times New Roman" w:eastAsia="Calibri" w:hAnsi="Times New Roman" w:cs="Times New Roman"/>
          <w:sz w:val="28"/>
          <w:szCs w:val="28"/>
        </w:rPr>
        <w:t xml:space="preserve">юридической </w:t>
      </w:r>
      <w:r w:rsidRPr="00197574">
        <w:rPr>
          <w:rFonts w:ascii="Times New Roman" w:eastAsia="Calibri" w:hAnsi="Times New Roman" w:cs="Times New Roman"/>
          <w:sz w:val="28"/>
          <w:szCs w:val="28"/>
        </w:rPr>
        <w:t>литературы свидетельствует об отсутствии самостоятельных общетеоретических исследований договорно-регулятивной деятельности, что также подтверждает актуальность выбранной научной проблематики и необходимость разработки общетеоретической концепции договорного правового регулирования.</w:t>
      </w:r>
    </w:p>
    <w:p w:rsidR="00197574" w:rsidRPr="00197574" w:rsidRDefault="00197574" w:rsidP="00684B2D">
      <w:pPr>
        <w:spacing w:after="0" w:line="276" w:lineRule="auto"/>
        <w:ind w:firstLine="709"/>
        <w:jc w:val="both"/>
        <w:rPr>
          <w:rFonts w:ascii="Times New Roman" w:hAnsi="Times New Roman" w:cs="Times New Roman"/>
          <w:b/>
          <w:bCs/>
          <w:sz w:val="28"/>
          <w:szCs w:val="28"/>
        </w:rPr>
      </w:pPr>
      <w:r w:rsidRPr="00197574">
        <w:rPr>
          <w:rFonts w:ascii="Times New Roman" w:hAnsi="Times New Roman" w:cs="Times New Roman"/>
          <w:b/>
          <w:bCs/>
          <w:sz w:val="28"/>
          <w:szCs w:val="28"/>
        </w:rPr>
        <w:t>Объект и предмет диссертационного исследования. </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b/>
          <w:sz w:val="28"/>
          <w:szCs w:val="28"/>
        </w:rPr>
        <w:t>Объектом</w:t>
      </w:r>
      <w:r w:rsidRPr="00197574">
        <w:rPr>
          <w:rFonts w:ascii="Times New Roman" w:hAnsi="Times New Roman" w:cs="Times New Roman"/>
          <w:sz w:val="28"/>
          <w:szCs w:val="28"/>
        </w:rPr>
        <w:t xml:space="preserve"> исследования является договорно-регулятивная деятельность как явление социально-правовой действительности. </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b/>
          <w:sz w:val="28"/>
          <w:szCs w:val="28"/>
        </w:rPr>
        <w:t>Предметом</w:t>
      </w:r>
      <w:r w:rsidRPr="00197574">
        <w:rPr>
          <w:rFonts w:ascii="Times New Roman" w:hAnsi="Times New Roman" w:cs="Times New Roman"/>
          <w:sz w:val="28"/>
          <w:szCs w:val="28"/>
        </w:rPr>
        <w:t xml:space="preserve"> исследова</w:t>
      </w:r>
      <w:r w:rsidR="00DD768D">
        <w:rPr>
          <w:rFonts w:ascii="Times New Roman" w:hAnsi="Times New Roman" w:cs="Times New Roman"/>
          <w:sz w:val="28"/>
          <w:szCs w:val="28"/>
        </w:rPr>
        <w:t>ния выступают правовые средства и способы,</w:t>
      </w:r>
      <w:r w:rsidRPr="00197574">
        <w:rPr>
          <w:rFonts w:ascii="Times New Roman" w:hAnsi="Times New Roman" w:cs="Times New Roman"/>
          <w:sz w:val="28"/>
          <w:szCs w:val="28"/>
        </w:rPr>
        <w:t xml:space="preserve"> используемые в договорном правовом регулировании, функциональные взаимосвязи между ними, эффективность действия механизма договорного регулирования в публичном и частном праве, а также юридическая практика договорного регулирования.</w:t>
      </w:r>
    </w:p>
    <w:p w:rsidR="00197574" w:rsidRPr="00197574" w:rsidRDefault="00197574" w:rsidP="00684B2D">
      <w:pPr>
        <w:spacing w:after="0" w:line="276" w:lineRule="auto"/>
        <w:ind w:firstLine="709"/>
        <w:jc w:val="both"/>
        <w:rPr>
          <w:rFonts w:ascii="Times New Roman" w:eastAsia="Calibri" w:hAnsi="Times New Roman" w:cs="Times New Roman"/>
          <w:b/>
          <w:sz w:val="28"/>
          <w:szCs w:val="28"/>
        </w:rPr>
      </w:pPr>
      <w:r w:rsidRPr="00197574">
        <w:rPr>
          <w:rFonts w:ascii="Times New Roman" w:hAnsi="Times New Roman" w:cs="Times New Roman"/>
          <w:b/>
          <w:sz w:val="28"/>
          <w:szCs w:val="28"/>
        </w:rPr>
        <w:t>Цель и задачи исследования.</w:t>
      </w:r>
      <w:r w:rsidRPr="00197574">
        <w:rPr>
          <w:rFonts w:ascii="Times New Roman" w:eastAsia="Calibri" w:hAnsi="Times New Roman" w:cs="Times New Roman"/>
          <w:b/>
          <w:sz w:val="28"/>
          <w:szCs w:val="28"/>
        </w:rPr>
        <w:t xml:space="preserve">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Целью </w:t>
      </w:r>
      <w:r w:rsidRPr="00197574">
        <w:rPr>
          <w:rFonts w:ascii="Times New Roman" w:eastAsia="Calibri" w:hAnsi="Times New Roman" w:cs="Times New Roman"/>
          <w:sz w:val="28"/>
          <w:szCs w:val="28"/>
        </w:rPr>
        <w:t xml:space="preserve">диссертационного исследования является формирование концепции договорного правового регулирования, определяемой в качестве системы теоретических взглядов и исходных научных положений, основанных на методологии деятельностного подхода и выраженных в категориально-понятийном аппарате общей теории права, позволяющем раскрыть сущность и содержание, функции и формы проявления, уровни и </w:t>
      </w:r>
      <w:r w:rsidRPr="00197574">
        <w:rPr>
          <w:rFonts w:ascii="Times New Roman" w:eastAsia="Calibri" w:hAnsi="Times New Roman" w:cs="Times New Roman"/>
          <w:sz w:val="28"/>
          <w:szCs w:val="28"/>
        </w:rPr>
        <w:lastRenderedPageBreak/>
        <w:t xml:space="preserve">виды воздействия на общественные отношения с помощью договорно-регулятивных средств.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С учетом цели диссертационного исследования были поставлены для решения следующие научные </w:t>
      </w:r>
      <w:r w:rsidRPr="00197574">
        <w:rPr>
          <w:rFonts w:ascii="Times New Roman" w:eastAsia="Calibri" w:hAnsi="Times New Roman" w:cs="Times New Roman"/>
          <w:b/>
          <w:sz w:val="28"/>
          <w:szCs w:val="28"/>
        </w:rPr>
        <w:t>задачи</w:t>
      </w:r>
      <w:r w:rsidRPr="00197574">
        <w:rPr>
          <w:rFonts w:ascii="Times New Roman" w:eastAsia="Calibri" w:hAnsi="Times New Roman" w:cs="Times New Roman"/>
          <w:sz w:val="28"/>
          <w:szCs w:val="28"/>
        </w:rPr>
        <w:t>:</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Исследование научных подходов к определению фундаментальной категории юриспруденции «правовое регулирование» и формулирование его авторской дефиниции; </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Выявление сущности и содержания договорного правового регулирования с использованием методологии </w:t>
      </w:r>
      <w:r w:rsidR="00DD768D">
        <w:rPr>
          <w:rFonts w:ascii="Times New Roman" w:eastAsia="Calibri" w:hAnsi="Times New Roman" w:cs="Times New Roman"/>
          <w:sz w:val="28"/>
          <w:szCs w:val="28"/>
        </w:rPr>
        <w:t>системно-</w:t>
      </w:r>
      <w:r w:rsidRPr="00197574">
        <w:rPr>
          <w:rFonts w:ascii="Times New Roman" w:eastAsia="Calibri" w:hAnsi="Times New Roman" w:cs="Times New Roman"/>
          <w:sz w:val="28"/>
          <w:szCs w:val="28"/>
        </w:rPr>
        <w:t xml:space="preserve">деятельностного научного подхода; </w:t>
      </w:r>
    </w:p>
    <w:p w:rsidR="00DD768D" w:rsidRDefault="00197574" w:rsidP="00DD768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Формулирование принципов осуществления договорно-регулятивной деятельности; </w:t>
      </w:r>
    </w:p>
    <w:p w:rsidR="00DD768D" w:rsidRPr="00DD768D" w:rsidRDefault="00DD768D" w:rsidP="00DD768D">
      <w:pPr>
        <w:numPr>
          <w:ilvl w:val="0"/>
          <w:numId w:val="1"/>
        </w:numPr>
        <w:spacing w:after="0" w:line="276" w:lineRule="auto"/>
        <w:ind w:left="709"/>
        <w:contextualSpacing/>
        <w:jc w:val="both"/>
        <w:rPr>
          <w:rFonts w:ascii="Times New Roman" w:eastAsia="Calibri" w:hAnsi="Times New Roman" w:cs="Times New Roman"/>
          <w:sz w:val="28"/>
          <w:szCs w:val="28"/>
        </w:rPr>
      </w:pPr>
      <w:r w:rsidRPr="00DD768D">
        <w:rPr>
          <w:rFonts w:ascii="Times New Roman" w:eastAsia="Calibri" w:hAnsi="Times New Roman" w:cs="Times New Roman"/>
          <w:sz w:val="28"/>
          <w:szCs w:val="28"/>
        </w:rPr>
        <w:t xml:space="preserve">Обоснование классификационных оснований и выделение соответствующих видов договорного правового регулирования; </w:t>
      </w:r>
    </w:p>
    <w:p w:rsidR="00DD768D" w:rsidRPr="00197574" w:rsidRDefault="00DD768D" w:rsidP="00DD768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Выявление межотраслевых связей </w:t>
      </w:r>
      <w:r>
        <w:rPr>
          <w:rFonts w:ascii="Times New Roman" w:eastAsia="Calibri" w:hAnsi="Times New Roman" w:cs="Times New Roman"/>
          <w:sz w:val="28"/>
          <w:szCs w:val="28"/>
        </w:rPr>
        <w:t>в договорном правовом регулировании</w:t>
      </w:r>
      <w:r w:rsidRPr="00197574">
        <w:rPr>
          <w:rFonts w:ascii="Times New Roman" w:eastAsia="Calibri" w:hAnsi="Times New Roman" w:cs="Times New Roman"/>
          <w:sz w:val="28"/>
          <w:szCs w:val="28"/>
        </w:rPr>
        <w:t>;</w:t>
      </w:r>
    </w:p>
    <w:p w:rsidR="00DD768D" w:rsidRPr="00197574" w:rsidRDefault="00DD768D" w:rsidP="00DD768D">
      <w:pPr>
        <w:numPr>
          <w:ilvl w:val="0"/>
          <w:numId w:val="1"/>
        </w:numPr>
        <w:spacing w:after="0" w:line="276"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Выявление </w:t>
      </w:r>
      <w:r w:rsidRPr="00197574">
        <w:rPr>
          <w:rFonts w:ascii="Times New Roman" w:eastAsia="Calibri" w:hAnsi="Times New Roman" w:cs="Times New Roman"/>
          <w:sz w:val="28"/>
          <w:szCs w:val="28"/>
        </w:rPr>
        <w:t xml:space="preserve">системных связей </w:t>
      </w:r>
      <w:r>
        <w:rPr>
          <w:rFonts w:ascii="Times New Roman" w:eastAsia="Calibri" w:hAnsi="Times New Roman" w:cs="Times New Roman"/>
          <w:sz w:val="28"/>
          <w:szCs w:val="28"/>
        </w:rPr>
        <w:t xml:space="preserve">уровней </w:t>
      </w:r>
      <w:r w:rsidRPr="00197574">
        <w:rPr>
          <w:rFonts w:ascii="Times New Roman" w:eastAsia="Calibri" w:hAnsi="Times New Roman" w:cs="Times New Roman"/>
          <w:sz w:val="28"/>
          <w:szCs w:val="28"/>
        </w:rPr>
        <w:t xml:space="preserve">договорного </w:t>
      </w:r>
      <w:r>
        <w:rPr>
          <w:rFonts w:ascii="Times New Roman" w:eastAsia="Calibri" w:hAnsi="Times New Roman" w:cs="Times New Roman"/>
          <w:sz w:val="28"/>
          <w:szCs w:val="28"/>
        </w:rPr>
        <w:t xml:space="preserve">правового </w:t>
      </w:r>
      <w:r w:rsidRPr="00197574">
        <w:rPr>
          <w:rFonts w:ascii="Times New Roman" w:eastAsia="Calibri" w:hAnsi="Times New Roman" w:cs="Times New Roman"/>
          <w:sz w:val="28"/>
          <w:szCs w:val="28"/>
        </w:rPr>
        <w:t>регулирования публичных и частных отношений;</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Определение понятия средств договорного правового регулирования и его соотношение со смежными правовыми категориями;</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Определение места и значения договорно-регулятивных средств в системе источников права и в качестве институциональных элементов правовой системы общества;</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Исследование структурных элементов и формирование моделей механизма договорного правового регулирования;</w:t>
      </w:r>
    </w:p>
    <w:p w:rsidR="00197574" w:rsidRPr="00197574" w:rsidRDefault="00197574" w:rsidP="00684B2D">
      <w:pPr>
        <w:numPr>
          <w:ilvl w:val="0"/>
          <w:numId w:val="1"/>
        </w:numPr>
        <w:spacing w:after="0" w:line="276" w:lineRule="auto"/>
        <w:ind w:left="709"/>
        <w:contextualSpacing/>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Обоснование критериев и условий эффективности механизма договорного правового регулирования.</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Методологической базой</w:t>
      </w:r>
      <w:r w:rsidRPr="00197574">
        <w:rPr>
          <w:rFonts w:ascii="Times New Roman" w:eastAsia="Calibri" w:hAnsi="Times New Roman" w:cs="Times New Roman"/>
          <w:sz w:val="28"/>
          <w:szCs w:val="28"/>
        </w:rPr>
        <w:t xml:space="preserve"> исследования послужил комплекс философских, общенаучных и частно-научных методов познания, в том числе диалектический, системно-структурный, функциональный, деятельностный, сравнительно-правовой, формально-юридический, статистический.</w:t>
      </w:r>
    </w:p>
    <w:p w:rsidR="00197574" w:rsidRPr="00197574" w:rsidRDefault="00197574" w:rsidP="00684B2D">
      <w:pPr>
        <w:spacing w:after="0" w:line="276" w:lineRule="auto"/>
        <w:ind w:firstLine="720"/>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sz w:val="28"/>
          <w:szCs w:val="28"/>
          <w:lang w:eastAsia="ru-RU"/>
        </w:rPr>
        <w:t xml:space="preserve">При проведении диссертационного исследования в качестве отправной методологической установки использовался диалектико-материалистический метод познания. </w:t>
      </w:r>
    </w:p>
    <w:p w:rsidR="00197574" w:rsidRPr="00197574" w:rsidRDefault="00197574" w:rsidP="00684B2D">
      <w:pPr>
        <w:spacing w:after="0" w:line="276" w:lineRule="auto"/>
        <w:ind w:firstLine="720"/>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sz w:val="28"/>
          <w:szCs w:val="28"/>
          <w:lang w:eastAsia="ru-RU"/>
        </w:rPr>
        <w:t xml:space="preserve">Специфика поставленных задач обусловила необходимость реализации в исследовании </w:t>
      </w:r>
      <w:r w:rsidRPr="00197574">
        <w:rPr>
          <w:rFonts w:ascii="Times New Roman" w:eastAsia="Calibri" w:hAnsi="Times New Roman" w:cs="Times New Roman"/>
          <w:sz w:val="28"/>
          <w:szCs w:val="28"/>
        </w:rPr>
        <w:t xml:space="preserve">положений общей теории систем, принципов системного и </w:t>
      </w:r>
      <w:r w:rsidRPr="00197574">
        <w:rPr>
          <w:rFonts w:ascii="Times New Roman" w:eastAsia="Times New Roman" w:hAnsi="Times New Roman" w:cs="Times New Roman"/>
          <w:sz w:val="28"/>
          <w:szCs w:val="28"/>
          <w:lang w:eastAsia="ru-RU"/>
        </w:rPr>
        <w:t xml:space="preserve">уровневого подходов. Использование в процессе диссертационного исследования общенаучных методов познания позволило рассмотреть </w:t>
      </w:r>
      <w:r w:rsidRPr="00197574">
        <w:rPr>
          <w:rFonts w:ascii="Times New Roman" w:eastAsia="Times New Roman" w:hAnsi="Times New Roman" w:cs="Times New Roman"/>
          <w:sz w:val="28"/>
          <w:szCs w:val="28"/>
          <w:lang w:eastAsia="ru-RU"/>
        </w:rPr>
        <w:lastRenderedPageBreak/>
        <w:t>структуру правового регулирования, выделить уровни и виды правового регулирования и определить место договорного регулирования и его взаимодействие и взаимосвязь с иными уровнями правового регулирования.</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В качестве методологической основы исследования договорного правового регулирования применялись положения </w:t>
      </w:r>
      <w:r w:rsidR="00DD768D">
        <w:rPr>
          <w:rFonts w:ascii="Times New Roman" w:eastAsia="Calibri" w:hAnsi="Times New Roman" w:cs="Times New Roman"/>
          <w:sz w:val="28"/>
          <w:szCs w:val="28"/>
        </w:rPr>
        <w:t>системно-</w:t>
      </w:r>
      <w:r w:rsidRPr="00197574">
        <w:rPr>
          <w:rFonts w:ascii="Times New Roman" w:eastAsia="Calibri" w:hAnsi="Times New Roman" w:cs="Times New Roman"/>
          <w:sz w:val="28"/>
          <w:szCs w:val="28"/>
        </w:rPr>
        <w:t xml:space="preserve">деятельностного подхода. Это позволило сформулировать определение договорно-регулятивной деятельности и раскрыть её содержательные компоненты.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Кроме того, в работе широкое применение получили элементы структурно-функционального подхода. В частности, выявление межотраслевых связей в договорном правовом регулировании построено на функциональной природе права в целом и договорно-регулятивных средств в частности, что позволило выделить два типа межотраслевых связей в договорно-регулятивной деятельности.</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 xml:space="preserve">Для раскрытия сущностных и содержательных характеристик принципов договорного правового регулирования в качестве одной из методологических основ использовались философские способы и приемы познания –   эмпирический, онтологический и гносеологический.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В процессе исследования значительную роль играли такие частно-научные методы как сравнительно-правовой и формально-юридический, способствовавшие исследованию природы договорно-регулятивных средств, выявлению их отличия от средств договорного регулирования. Кроме того, в совокупности с иными методами научного познания указанные способы, приемы и принципы позволили сконструировать модели механизма договорного правового регулирования и выявить условия и критерии оценки его эффективности.</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Также при проведении исследования широко применялся статистический метод (анализ судебно-следственной и прокурорско-надзорной практики по вопросам договорного регулирования в уголовном судопроизводстве (статистические данные Верховного Суда РТ и Прокуратуры РТ (2014-2018 гг.)), что позволило выявить динамику и распространенность применения договорного регулирования в уголовном процессе.</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Теоретическую основу</w:t>
      </w:r>
      <w:r w:rsidRPr="00197574">
        <w:rPr>
          <w:rFonts w:ascii="Times New Roman" w:eastAsia="Calibri" w:hAnsi="Times New Roman" w:cs="Times New Roman"/>
          <w:sz w:val="28"/>
          <w:szCs w:val="28"/>
        </w:rPr>
        <w:t xml:space="preserve"> настоящего исследования составили труды отечественных теоретиков права, в том или ином аспекте обращавшихся к проблеме договорного правового регулирования: Н.Г. Александрова, С.С. Алексеева, В.К. Бабаева, М.И. Байтина, В.М. Ведяхина, Н.В. Витрука, Ю.И. Гревцова, В.М. Горшенёва, Т.В. Кашаниной, С.А. Комарова, В.В. Лазарева, А.В. Малько, Г.В. Мальцева, М.Н. Марченко, Н.И. Матузова, B.C. Нерсесянца, М.А. Краснова, JI.C. Мамута, А.С. Пиголкина, С.В. Полениной, </w:t>
      </w:r>
      <w:r w:rsidRPr="00197574">
        <w:rPr>
          <w:rFonts w:ascii="Times New Roman" w:eastAsia="Calibri" w:hAnsi="Times New Roman" w:cs="Times New Roman"/>
          <w:sz w:val="28"/>
          <w:szCs w:val="28"/>
        </w:rPr>
        <w:lastRenderedPageBreak/>
        <w:t>Т.Н. Радько, Ю.С. Решетова, О.Г. Румянцева, В.Н. Синюкова, В.М. Сырых, Ю.А. Тихомирова, А.Г. Хабибулина, P.O. Халфиной, А.Ф. Черданцева, В.Е. Чиркина, А.И. Экимова, Л.C. Явича и др.</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В ходе работы над диссертацией автор обращался к трудам отечественных дореволюционных ученых-юристов, таких как Н.М. Коркунов, С.А. Муромцев, Е.В. Спекторский, Ф.В. Тарановский, Е.Н. Трубецкой, Б.Н. Чичерин, Г.Ф. Шершеневич и др.</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При написании работы широко использовался материал отраслевых юридических наук, в том числе известных специалистов в области конституционного и муниципального права: С.А. Авакьяна, И.Н. Барцица, Н.А. Бобровой, Н.С. Бондаря, Т.Д. Зражевской, Е.И. Козловой, В.И. Крусса, О.Е. Кутафина, В.О. Лучина, Н.А. Михалевой, Ж.И. Овсепян, В.В. Полянского, М.С. Саликова, И.А. Умновой, Т.Я. Хабриевой, Б.С. Эбзеева и др.; в области административного права: Д.Н. Бахраха, В.Г. Вишнякова, А.В. Дёмина, А.Б. Зеленцова, Ю.М. Козлова, А.П. Коренева, В.И. Новоселова, Н.Г. Салищевой, Ю.Н. Старилова и др.</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Специфика диссертационного исследования определила обращение к трудам ученых-цивилистов, в том числе С.Н. Братуся, М.И. Брагинского, В.В. Витрянского, В.П. Грибанова, О.А. Красавчикова, И.Б. Новицкого, Б.И. Пугинского, Е.А. Суханова, Ю.К. Толстого, М.Ю. Челышева, В.Ф. Яковлева и др.</w:t>
      </w:r>
    </w:p>
    <w:p w:rsidR="00197574" w:rsidRPr="00197574" w:rsidRDefault="00197574" w:rsidP="00684B2D">
      <w:pPr>
        <w:spacing w:after="0" w:line="276" w:lineRule="auto"/>
        <w:ind w:firstLine="720"/>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sz w:val="28"/>
          <w:szCs w:val="28"/>
          <w:lang w:eastAsia="ru-RU"/>
        </w:rPr>
        <w:t>Отдельное внимание уделено трудам ученых-теоретиков Казанского университета, занимающихся разработкой категории «правовое регулирование»: Д.Н.  Горшунова, А.В. Погодина, Ю.С. Решетова, Ф.Н. Фаткуллина, Л.Д. Чулюкина, Р.В. Шагиевой, В.Р. Шарифуллина, А.Л. Шигабутдиновой и других. Кроме того, выявление особенностей договорного правового регулирования в публичном и частном праве потребовало обращение к отраслевы</w:t>
      </w:r>
      <w:r w:rsidR="00CE0427">
        <w:rPr>
          <w:rFonts w:ascii="Times New Roman" w:eastAsia="Times New Roman" w:hAnsi="Times New Roman" w:cs="Times New Roman"/>
          <w:sz w:val="28"/>
          <w:szCs w:val="28"/>
          <w:lang w:eastAsia="ru-RU"/>
        </w:rPr>
        <w:t>м исследованиям представителей К</w:t>
      </w:r>
      <w:r w:rsidRPr="00197574">
        <w:rPr>
          <w:rFonts w:ascii="Times New Roman" w:eastAsia="Times New Roman" w:hAnsi="Times New Roman" w:cs="Times New Roman"/>
          <w:sz w:val="28"/>
          <w:szCs w:val="28"/>
          <w:lang w:eastAsia="ru-RU"/>
        </w:rPr>
        <w:t>азанской правовой школы: Д.А. Алкаевой, А.К. Безиной, А.А. Бикеева, О.Н. Низамиевой, З.Ф. Сафина, Ф.И. Хамидуллиной, М.Ю. Челышева и других.</w:t>
      </w:r>
    </w:p>
    <w:p w:rsidR="00197574" w:rsidRPr="00197574" w:rsidRDefault="00197574" w:rsidP="00684B2D">
      <w:pPr>
        <w:spacing w:after="0" w:line="276" w:lineRule="auto"/>
        <w:ind w:firstLine="709"/>
        <w:jc w:val="both"/>
        <w:rPr>
          <w:rFonts w:ascii="Times New Roman" w:eastAsia="Calibri" w:hAnsi="Times New Roman" w:cs="Times New Roman"/>
          <w:sz w:val="28"/>
          <w:szCs w:val="28"/>
          <w:u w:val="single"/>
        </w:rPr>
      </w:pPr>
      <w:r w:rsidRPr="00197574">
        <w:rPr>
          <w:rFonts w:ascii="Times New Roman" w:eastAsia="Calibri" w:hAnsi="Times New Roman" w:cs="Times New Roman"/>
          <w:b/>
          <w:sz w:val="28"/>
          <w:szCs w:val="28"/>
        </w:rPr>
        <w:t>Нормативно-правовую основу</w:t>
      </w:r>
      <w:r w:rsidRPr="00197574">
        <w:rPr>
          <w:rFonts w:ascii="Times New Roman" w:eastAsia="Calibri" w:hAnsi="Times New Roman" w:cs="Times New Roman"/>
          <w:sz w:val="28"/>
          <w:szCs w:val="28"/>
        </w:rPr>
        <w:t xml:space="preserve"> диссертации образуют: Конституция Российской Федерации, федеративные договоры Российской Федерации, федеральное и региональное законодательство, акты органов местного самоуправления, а также международные договоры Российской Федерации с другими государствами, международные пакты и другие документы международно-правового характера, а также материалы правоприменительной практики.</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Научная новизна</w:t>
      </w:r>
      <w:r w:rsidRPr="00197574">
        <w:rPr>
          <w:rFonts w:ascii="Times New Roman" w:hAnsi="Times New Roman" w:cs="Times New Roman"/>
          <w:sz w:val="28"/>
          <w:szCs w:val="28"/>
        </w:rPr>
        <w:t xml:space="preserve"> диссертационного исследования определяется тем, что с учетом анализа отраслевых разработок правового регулирования </w:t>
      </w:r>
      <w:r w:rsidRPr="00197574">
        <w:rPr>
          <w:rFonts w:ascii="Times New Roman" w:hAnsi="Times New Roman" w:cs="Times New Roman"/>
          <w:sz w:val="28"/>
          <w:szCs w:val="28"/>
        </w:rPr>
        <w:lastRenderedPageBreak/>
        <w:t>договорных отношений впервые в теории государства и права формулируются концептуальные основы</w:t>
      </w:r>
      <w:r w:rsidRPr="00197574">
        <w:rPr>
          <w:rFonts w:ascii="Times New Roman" w:eastAsia="Calibri" w:hAnsi="Times New Roman" w:cs="Times New Roman"/>
          <w:sz w:val="28"/>
          <w:szCs w:val="28"/>
        </w:rPr>
        <w:t xml:space="preserve"> общетеоретического конструкта «договорное правовое регулирование».</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sz w:val="28"/>
          <w:szCs w:val="28"/>
        </w:rPr>
        <w:t xml:space="preserve">Сформулированная общетеоретическая дефиниция договорного правового регулирования имеет научную и практическую ценность, поскольку позволяет на категориальном уровне исследовать договорно-регулятивную деятельность, определить круг </w:t>
      </w:r>
      <w:r w:rsidR="00CE0427">
        <w:rPr>
          <w:rFonts w:ascii="Times New Roman" w:hAnsi="Times New Roman" w:cs="Times New Roman"/>
          <w:sz w:val="28"/>
          <w:szCs w:val="28"/>
        </w:rPr>
        <w:t xml:space="preserve">её </w:t>
      </w:r>
      <w:r w:rsidRPr="00197574">
        <w:rPr>
          <w:rFonts w:ascii="Times New Roman" w:hAnsi="Times New Roman" w:cs="Times New Roman"/>
          <w:sz w:val="28"/>
          <w:szCs w:val="28"/>
        </w:rPr>
        <w:t>субъектов, объекты, цели и результаты. Включение этого понятия в категориально-понятийный аппарат общей теории права восполняет пробел в понимании праворегулятивной деятельности как сложного многоуровневого процесса и его отраслевых особенностей, а также способствует решению практических зада</w:t>
      </w:r>
      <w:r w:rsidR="00CE0427">
        <w:rPr>
          <w:rFonts w:ascii="Times New Roman" w:hAnsi="Times New Roman" w:cs="Times New Roman"/>
          <w:sz w:val="28"/>
          <w:szCs w:val="28"/>
        </w:rPr>
        <w:t>ч по эффективному упорядочиванию</w:t>
      </w:r>
      <w:r w:rsidRPr="00197574">
        <w:rPr>
          <w:rFonts w:ascii="Times New Roman" w:hAnsi="Times New Roman" w:cs="Times New Roman"/>
          <w:sz w:val="28"/>
          <w:szCs w:val="28"/>
        </w:rPr>
        <w:t xml:space="preserve"> общественных отношений для достижения сбалансированности государственных, о</w:t>
      </w:r>
      <w:r w:rsidR="00CE0427">
        <w:rPr>
          <w:rFonts w:ascii="Times New Roman" w:hAnsi="Times New Roman" w:cs="Times New Roman"/>
          <w:sz w:val="28"/>
          <w:szCs w:val="28"/>
        </w:rPr>
        <w:t>бщественных и частных интересов,</w:t>
      </w:r>
      <w:r w:rsidRPr="00197574">
        <w:rPr>
          <w:rFonts w:ascii="Times New Roman" w:hAnsi="Times New Roman" w:cs="Times New Roman"/>
          <w:sz w:val="28"/>
          <w:szCs w:val="28"/>
        </w:rPr>
        <w:t xml:space="preserve"> осознанному формированию самими участниками договорных отношений оптимальных вариантов правомерного поведения и в конечном счете – повышению уровня правового сознания граждан и правовой культуры общества.</w:t>
      </w:r>
    </w:p>
    <w:p w:rsidR="00197574" w:rsidRPr="00197574" w:rsidRDefault="00CE0427" w:rsidP="00684B2D">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Исследование инструментального контекста</w:t>
      </w:r>
      <w:r w:rsidR="00197574" w:rsidRPr="00197574">
        <w:rPr>
          <w:rFonts w:ascii="Times New Roman" w:eastAsia="Calibri" w:hAnsi="Times New Roman" w:cs="Times New Roman"/>
          <w:sz w:val="28"/>
          <w:szCs w:val="28"/>
        </w:rPr>
        <w:t xml:space="preserve"> договорно-регулятивной деятельности позволило не только сформулировать определение средств договорного правового регулирования, но и при </w:t>
      </w:r>
      <w:r>
        <w:rPr>
          <w:rFonts w:ascii="Times New Roman" w:eastAsia="Calibri" w:hAnsi="Times New Roman" w:cs="Times New Roman"/>
          <w:sz w:val="28"/>
          <w:szCs w:val="28"/>
        </w:rPr>
        <w:t xml:space="preserve">его соотношении </w:t>
      </w:r>
      <w:r w:rsidR="00197574" w:rsidRPr="00197574">
        <w:rPr>
          <w:rFonts w:ascii="Times New Roman" w:eastAsia="Calibri" w:hAnsi="Times New Roman" w:cs="Times New Roman"/>
          <w:sz w:val="28"/>
          <w:szCs w:val="28"/>
        </w:rPr>
        <w:t>со смежными правовыми конструкциями сделать вывод о нетождественности категорий «договорно-регулятивные средства» и «средства договорного регулирования».</w:t>
      </w:r>
    </w:p>
    <w:p w:rsidR="00197574" w:rsidRPr="00197574" w:rsidRDefault="00197574" w:rsidP="00684B2D">
      <w:pPr>
        <w:spacing w:after="0" w:line="276" w:lineRule="auto"/>
        <w:ind w:firstLine="624"/>
        <w:jc w:val="both"/>
        <w:rPr>
          <w:rFonts w:ascii="Times New Roman" w:hAnsi="Times New Roman"/>
          <w:sz w:val="28"/>
          <w:szCs w:val="28"/>
        </w:rPr>
      </w:pPr>
      <w:r w:rsidRPr="00197574">
        <w:rPr>
          <w:rFonts w:ascii="Times New Roman" w:eastAsia="Times New Roman" w:hAnsi="Times New Roman" w:cs="Times New Roman"/>
          <w:sz w:val="28"/>
          <w:szCs w:val="28"/>
          <w:lang w:eastAsia="ru-RU"/>
        </w:rPr>
        <w:t xml:space="preserve">Предложено несколько </w:t>
      </w:r>
      <w:r w:rsidR="00CE0427">
        <w:rPr>
          <w:rFonts w:ascii="Times New Roman" w:eastAsia="Times New Roman" w:hAnsi="Times New Roman" w:cs="Times New Roman"/>
          <w:sz w:val="28"/>
          <w:szCs w:val="28"/>
          <w:lang w:eastAsia="ru-RU"/>
        </w:rPr>
        <w:t>логико-</w:t>
      </w:r>
      <w:r w:rsidRPr="00197574">
        <w:rPr>
          <w:rFonts w:ascii="Times New Roman" w:eastAsia="Times New Roman" w:hAnsi="Times New Roman" w:cs="Times New Roman"/>
          <w:sz w:val="28"/>
          <w:szCs w:val="28"/>
          <w:lang w:eastAsia="ru-RU"/>
        </w:rPr>
        <w:t>методологический оснований для раскрытия сущностных и содержательных характеристик принципов договорного п</w:t>
      </w:r>
      <w:r w:rsidR="00CE0427">
        <w:rPr>
          <w:rFonts w:ascii="Times New Roman" w:eastAsia="Times New Roman" w:hAnsi="Times New Roman" w:cs="Times New Roman"/>
          <w:sz w:val="28"/>
          <w:szCs w:val="28"/>
          <w:lang w:eastAsia="ru-RU"/>
        </w:rPr>
        <w:t xml:space="preserve">равового регулирования: во-первых, использование </w:t>
      </w:r>
      <w:r w:rsidR="00CE0427">
        <w:rPr>
          <w:rFonts w:ascii="Times New Roman" w:hAnsi="Times New Roman"/>
          <w:sz w:val="28"/>
          <w:szCs w:val="28"/>
        </w:rPr>
        <w:t>эмпирического, онтологического и гносеологического приемов и способов позволило познать их как: 1</w:t>
      </w:r>
      <w:r w:rsidRPr="00197574">
        <w:rPr>
          <w:rFonts w:ascii="Times New Roman" w:hAnsi="Times New Roman"/>
          <w:sz w:val="28"/>
          <w:szCs w:val="28"/>
        </w:rPr>
        <w:t>) полиструктурное системное образование, взаимосвязанное с внешней средой (социальной, экономической, политической) и с иными принципами правового</w:t>
      </w:r>
      <w:r w:rsidR="00CE0427">
        <w:rPr>
          <w:rFonts w:ascii="Times New Roman" w:hAnsi="Times New Roman"/>
          <w:sz w:val="28"/>
          <w:szCs w:val="28"/>
        </w:rPr>
        <w:t xml:space="preserve"> регулирования; 2</w:t>
      </w:r>
      <w:r w:rsidRPr="00197574">
        <w:rPr>
          <w:rFonts w:ascii="Times New Roman" w:hAnsi="Times New Roman"/>
          <w:sz w:val="28"/>
          <w:szCs w:val="28"/>
        </w:rPr>
        <w:t>) микросистемный элемент в струк</w:t>
      </w:r>
      <w:r w:rsidR="00CE0427">
        <w:rPr>
          <w:rFonts w:ascii="Times New Roman" w:hAnsi="Times New Roman"/>
          <w:sz w:val="28"/>
          <w:szCs w:val="28"/>
        </w:rPr>
        <w:t xml:space="preserve">туре системы принципов права; в-вторых, </w:t>
      </w:r>
      <w:r w:rsidR="00784EA8">
        <w:rPr>
          <w:rFonts w:ascii="Times New Roman" w:hAnsi="Times New Roman"/>
          <w:sz w:val="28"/>
          <w:szCs w:val="28"/>
        </w:rPr>
        <w:t>в результате применения</w:t>
      </w:r>
      <w:r w:rsidR="00784EA8">
        <w:rPr>
          <w:rFonts w:ascii="Times New Roman" w:hAnsi="Times New Roman" w:cs="Times New Roman"/>
          <w:sz w:val="28"/>
          <w:szCs w:val="28"/>
        </w:rPr>
        <w:t xml:space="preserve"> системно-деятельностного</w:t>
      </w:r>
      <w:r w:rsidRPr="00197574">
        <w:rPr>
          <w:rFonts w:ascii="Times New Roman" w:hAnsi="Times New Roman" w:cs="Times New Roman"/>
          <w:sz w:val="28"/>
          <w:szCs w:val="28"/>
        </w:rPr>
        <w:t xml:space="preserve"> подход</w:t>
      </w:r>
      <w:r w:rsidR="00784EA8">
        <w:rPr>
          <w:rFonts w:ascii="Times New Roman" w:hAnsi="Times New Roman" w:cs="Times New Roman"/>
          <w:sz w:val="28"/>
          <w:szCs w:val="28"/>
        </w:rPr>
        <w:t>а, являющего</w:t>
      </w:r>
      <w:r w:rsidRPr="00197574">
        <w:rPr>
          <w:rFonts w:ascii="Times New Roman" w:hAnsi="Times New Roman" w:cs="Times New Roman"/>
          <w:sz w:val="28"/>
          <w:szCs w:val="28"/>
        </w:rPr>
        <w:t>ся методологической основой данного диссерт</w:t>
      </w:r>
      <w:r w:rsidR="00784EA8">
        <w:rPr>
          <w:rFonts w:ascii="Times New Roman" w:hAnsi="Times New Roman" w:cs="Times New Roman"/>
          <w:sz w:val="28"/>
          <w:szCs w:val="28"/>
        </w:rPr>
        <w:t>ационного исследования, удалось</w:t>
      </w:r>
      <w:r w:rsidRPr="00197574">
        <w:rPr>
          <w:rFonts w:ascii="Times New Roman" w:hAnsi="Times New Roman" w:cs="Times New Roman"/>
          <w:sz w:val="28"/>
          <w:szCs w:val="28"/>
        </w:rPr>
        <w:t xml:space="preserve"> выявить природу принципов договорного правового регулирования в контексте: а) принципов договорно-регулятивных средств как компонентов праворегуляти</w:t>
      </w:r>
      <w:r w:rsidR="00784EA8">
        <w:rPr>
          <w:rFonts w:ascii="Times New Roman" w:hAnsi="Times New Roman" w:cs="Times New Roman"/>
          <w:sz w:val="28"/>
          <w:szCs w:val="28"/>
        </w:rPr>
        <w:t>вной деятельности; б) их различения с принципами</w:t>
      </w:r>
      <w:r w:rsidRPr="00197574">
        <w:rPr>
          <w:rFonts w:ascii="Times New Roman" w:hAnsi="Times New Roman" w:cs="Times New Roman"/>
          <w:sz w:val="28"/>
          <w:szCs w:val="28"/>
        </w:rPr>
        <w:t xml:space="preserve"> иных видов юридическо</w:t>
      </w:r>
      <w:r w:rsidR="00784EA8">
        <w:rPr>
          <w:rFonts w:ascii="Times New Roman" w:hAnsi="Times New Roman" w:cs="Times New Roman"/>
          <w:sz w:val="28"/>
          <w:szCs w:val="28"/>
        </w:rPr>
        <w:t xml:space="preserve">й деятельности; в) выявления </w:t>
      </w:r>
      <w:r w:rsidRPr="00197574">
        <w:rPr>
          <w:rFonts w:ascii="Times New Roman" w:hAnsi="Times New Roman" w:cs="Times New Roman"/>
          <w:sz w:val="28"/>
          <w:szCs w:val="28"/>
        </w:rPr>
        <w:t xml:space="preserve">специфики </w:t>
      </w:r>
      <w:r w:rsidR="00784EA8">
        <w:rPr>
          <w:rFonts w:ascii="Times New Roman" w:hAnsi="Times New Roman" w:cs="Times New Roman"/>
          <w:sz w:val="28"/>
          <w:szCs w:val="28"/>
        </w:rPr>
        <w:t xml:space="preserve">их реализации  </w:t>
      </w:r>
      <w:r w:rsidRPr="00197574">
        <w:rPr>
          <w:rFonts w:ascii="Times New Roman" w:hAnsi="Times New Roman" w:cs="Times New Roman"/>
          <w:sz w:val="28"/>
          <w:szCs w:val="28"/>
        </w:rPr>
        <w:t>в публичном и частном праве.</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sz w:val="28"/>
          <w:szCs w:val="28"/>
        </w:rPr>
        <w:lastRenderedPageBreak/>
        <w:t xml:space="preserve">Для понимания динамической стороны договорного правового регулирования </w:t>
      </w:r>
      <w:r w:rsidR="00784EA8">
        <w:rPr>
          <w:rFonts w:ascii="Times New Roman" w:hAnsi="Times New Roman" w:cs="Times New Roman"/>
          <w:sz w:val="28"/>
          <w:szCs w:val="28"/>
        </w:rPr>
        <w:t xml:space="preserve">особое </w:t>
      </w:r>
      <w:r w:rsidRPr="00197574">
        <w:rPr>
          <w:rFonts w:ascii="Times New Roman" w:hAnsi="Times New Roman" w:cs="Times New Roman"/>
          <w:sz w:val="28"/>
          <w:szCs w:val="28"/>
        </w:rPr>
        <w:t>методологическое значение имеет категория «механизм договорного правового регулирования», позволяющая раскрыть вариативность моделей договорно-регулятивной деятельности с учетом особенностей публично-правовых и частноправовых отношений. Все компоненты механизма договорного правового регулирования взаимосвязаны между собой системой межотраслевых и внутрисистемных, прямых и обратных связей. Предложенная авторская дефиниция механизма договорного правового регулирования не только дополняет, но и существенно развивает имеющиеся в юридической науке и являющиеся фундаментальными общие положения механизма правового регулирования, сформулированные в середине прошлого века.</w:t>
      </w:r>
    </w:p>
    <w:p w:rsidR="009D2F32"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eastAsia="Calibri" w:hAnsi="Times New Roman" w:cs="Times New Roman"/>
          <w:sz w:val="28"/>
          <w:szCs w:val="28"/>
        </w:rPr>
        <w:t>В</w:t>
      </w:r>
      <w:r w:rsidRPr="00197574">
        <w:rPr>
          <w:rFonts w:ascii="Times New Roman" w:hAnsi="Times New Roman" w:cs="Times New Roman"/>
          <w:sz w:val="28"/>
          <w:szCs w:val="28"/>
        </w:rPr>
        <w:t>ыявление специфики правового регулирования с использованием договорно-регулятивных средств в публичном и частном праве позволило выявить закономерности договорно-регулятивной деятельности и сформулировать предложения по её совершенствованию в рамках современной правовой политики российского государства.</w:t>
      </w:r>
    </w:p>
    <w:p w:rsidR="009D2F32" w:rsidRPr="009D2F32" w:rsidRDefault="009D2F32" w:rsidP="00684B2D">
      <w:pPr>
        <w:spacing w:after="0" w:line="276" w:lineRule="auto"/>
        <w:ind w:firstLine="709"/>
        <w:jc w:val="both"/>
        <w:rPr>
          <w:rFonts w:ascii="Times New Roman" w:hAnsi="Times New Roman" w:cs="Times New Roman"/>
          <w:sz w:val="28"/>
          <w:szCs w:val="28"/>
        </w:rPr>
      </w:pPr>
      <w:r w:rsidRPr="009D2F32">
        <w:rPr>
          <w:rFonts w:ascii="Times New Roman" w:hAnsi="Times New Roman" w:cs="Times New Roman"/>
          <w:b/>
          <w:bCs/>
          <w:sz w:val="28"/>
          <w:szCs w:val="28"/>
        </w:rPr>
        <w:t>В данной работе впервые на уровне диссертационного исследования были получены следующие результаты:</w:t>
      </w:r>
    </w:p>
    <w:p w:rsidR="00D306CA" w:rsidRDefault="00D306CA"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сформулирована общетеоретическая концепция договорного правового регулирования;</w:t>
      </w:r>
    </w:p>
    <w:p w:rsidR="00D306CA" w:rsidRDefault="00D306CA"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предложена общетеоретическая дефиниция категории «договорное правовое регулирование»</w:t>
      </w:r>
      <w:r w:rsidR="009D2F32" w:rsidRPr="009D2F32">
        <w:rPr>
          <w:rFonts w:ascii="Times New Roman" w:hAnsi="Times New Roman" w:cs="Times New Roman"/>
          <w:sz w:val="28"/>
          <w:szCs w:val="28"/>
        </w:rPr>
        <w:t>;</w:t>
      </w:r>
    </w:p>
    <w:p w:rsidR="00A72576" w:rsidRDefault="00D306CA"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выделены структурные элементы договорно-регулятивной деятельности;</w:t>
      </w:r>
    </w:p>
    <w:p w:rsidR="00D306CA" w:rsidRPr="009D2F32" w:rsidRDefault="00A72576"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2F32">
        <w:rPr>
          <w:rFonts w:ascii="Times New Roman" w:hAnsi="Times New Roman" w:cs="Times New Roman"/>
          <w:sz w:val="28"/>
          <w:szCs w:val="28"/>
        </w:rPr>
        <w:t>с</w:t>
      </w:r>
      <w:r>
        <w:rPr>
          <w:rFonts w:ascii="Times New Roman" w:hAnsi="Times New Roman" w:cs="Times New Roman"/>
          <w:sz w:val="28"/>
          <w:szCs w:val="28"/>
        </w:rPr>
        <w:t>формированы принципы договорного правового регулирования;</w:t>
      </w:r>
    </w:p>
    <w:p w:rsidR="00D306CA" w:rsidRDefault="00D306CA"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выявлены </w:t>
      </w:r>
      <w:r w:rsidR="00F25F91">
        <w:rPr>
          <w:rFonts w:ascii="Times New Roman" w:hAnsi="Times New Roman" w:cs="Times New Roman"/>
          <w:sz w:val="28"/>
          <w:szCs w:val="28"/>
        </w:rPr>
        <w:t>типы межотраслевых связей</w:t>
      </w:r>
      <w:r>
        <w:rPr>
          <w:rFonts w:ascii="Times New Roman" w:hAnsi="Times New Roman" w:cs="Times New Roman"/>
          <w:sz w:val="28"/>
          <w:szCs w:val="28"/>
        </w:rPr>
        <w:t xml:space="preserve"> в договорном правовом регулировании;</w:t>
      </w:r>
    </w:p>
    <w:p w:rsidR="009D2F32" w:rsidRDefault="00D306CA"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определены </w:t>
      </w:r>
      <w:r w:rsidR="009D2F32" w:rsidRPr="009D2F32">
        <w:rPr>
          <w:rFonts w:ascii="Times New Roman" w:hAnsi="Times New Roman" w:cs="Times New Roman"/>
          <w:sz w:val="28"/>
          <w:szCs w:val="28"/>
        </w:rPr>
        <w:t>особенности</w:t>
      </w:r>
      <w:r>
        <w:rPr>
          <w:rFonts w:ascii="Times New Roman" w:hAnsi="Times New Roman" w:cs="Times New Roman"/>
          <w:sz w:val="28"/>
          <w:szCs w:val="28"/>
        </w:rPr>
        <w:t xml:space="preserve"> договорного правового регулирования частных и публичных отношений</w:t>
      </w:r>
      <w:r w:rsidR="009D2F32" w:rsidRPr="009D2F32">
        <w:rPr>
          <w:rFonts w:ascii="Times New Roman" w:hAnsi="Times New Roman" w:cs="Times New Roman"/>
          <w:sz w:val="28"/>
          <w:szCs w:val="28"/>
        </w:rPr>
        <w:t>;</w:t>
      </w:r>
    </w:p>
    <w:p w:rsidR="00784EA8" w:rsidRPr="009D2F32" w:rsidRDefault="00784EA8"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предложены модели механизма договорного правового регулирования;</w:t>
      </w:r>
    </w:p>
    <w:p w:rsidR="009D2F32" w:rsidRPr="009D2F32" w:rsidRDefault="009D2F32" w:rsidP="00684B2D">
      <w:pPr>
        <w:spacing w:after="0" w:line="276" w:lineRule="auto"/>
        <w:ind w:firstLine="709"/>
        <w:jc w:val="both"/>
        <w:rPr>
          <w:rFonts w:ascii="Times New Roman" w:hAnsi="Times New Roman" w:cs="Times New Roman"/>
          <w:sz w:val="28"/>
          <w:szCs w:val="28"/>
        </w:rPr>
      </w:pPr>
      <w:r w:rsidRPr="009D2F32">
        <w:rPr>
          <w:rFonts w:ascii="Times New Roman" w:hAnsi="Times New Roman" w:cs="Times New Roman"/>
          <w:sz w:val="28"/>
          <w:szCs w:val="28"/>
        </w:rPr>
        <w:t>- выделены факторы</w:t>
      </w:r>
      <w:r w:rsidR="001B1D3F">
        <w:rPr>
          <w:rFonts w:ascii="Times New Roman" w:hAnsi="Times New Roman" w:cs="Times New Roman"/>
          <w:sz w:val="28"/>
          <w:szCs w:val="28"/>
        </w:rPr>
        <w:t xml:space="preserve"> (условия) и определены критерии оценки эффективности договорного правового регулирования.</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sz w:val="28"/>
          <w:szCs w:val="28"/>
        </w:rPr>
        <w:t>Исходя из цели и задач диссертационного исследования</w:t>
      </w:r>
      <w:r w:rsidRPr="00197574">
        <w:rPr>
          <w:rFonts w:ascii="Times New Roman" w:hAnsi="Times New Roman" w:cs="Times New Roman"/>
          <w:b/>
          <w:sz w:val="28"/>
          <w:szCs w:val="28"/>
        </w:rPr>
        <w:t>, на защиту выносятся следующие научные положения:</w:t>
      </w:r>
    </w:p>
    <w:p w:rsidR="00197574" w:rsidRPr="00197574" w:rsidRDefault="00197574" w:rsidP="00684B2D">
      <w:pPr>
        <w:spacing w:after="0" w:line="276" w:lineRule="auto"/>
        <w:ind w:firstLine="709"/>
        <w:jc w:val="both"/>
        <w:rPr>
          <w:rFonts w:ascii="Times New Roman" w:eastAsia="Times New Roman" w:hAnsi="Times New Roman" w:cs="Times New Roman"/>
          <w:sz w:val="28"/>
          <w:szCs w:val="28"/>
          <w:lang w:eastAsia="ru-RU"/>
        </w:rPr>
      </w:pPr>
      <w:r w:rsidRPr="00197574">
        <w:rPr>
          <w:rFonts w:ascii="Times New Roman" w:eastAsia="Calibri" w:hAnsi="Times New Roman" w:cs="Times New Roman"/>
          <w:b/>
          <w:sz w:val="28"/>
          <w:szCs w:val="28"/>
        </w:rPr>
        <w:t>1.</w:t>
      </w:r>
      <w:r w:rsidRPr="00197574">
        <w:rPr>
          <w:rFonts w:ascii="Times New Roman" w:eastAsia="Calibri" w:hAnsi="Times New Roman" w:cs="Times New Roman"/>
          <w:sz w:val="28"/>
          <w:szCs w:val="28"/>
        </w:rPr>
        <w:t xml:space="preserve"> Правовое регулирование как целенаправленное упорядочивающее воздействие на общественные отношения представляет собой особую разновидность правовой деятельности. Поставленная таким образом </w:t>
      </w:r>
      <w:r w:rsidR="00A72576">
        <w:rPr>
          <w:rFonts w:ascii="Times New Roman" w:eastAsia="Calibri" w:hAnsi="Times New Roman" w:cs="Times New Roman"/>
          <w:sz w:val="28"/>
          <w:szCs w:val="28"/>
        </w:rPr>
        <w:lastRenderedPageBreak/>
        <w:t>исследовательская задача позволила анализировать его</w:t>
      </w:r>
      <w:r w:rsidRPr="00197574">
        <w:rPr>
          <w:rFonts w:ascii="Times New Roman" w:eastAsia="Calibri" w:hAnsi="Times New Roman" w:cs="Times New Roman"/>
          <w:sz w:val="28"/>
          <w:szCs w:val="28"/>
        </w:rPr>
        <w:t xml:space="preserve"> с методологических позиций </w:t>
      </w:r>
      <w:r w:rsidR="00A72576">
        <w:rPr>
          <w:rFonts w:ascii="Times New Roman" w:eastAsia="Calibri" w:hAnsi="Times New Roman" w:cs="Times New Roman"/>
          <w:sz w:val="28"/>
          <w:szCs w:val="28"/>
        </w:rPr>
        <w:t>системно-</w:t>
      </w:r>
      <w:r w:rsidRPr="00197574">
        <w:rPr>
          <w:rFonts w:ascii="Times New Roman" w:eastAsia="Calibri" w:hAnsi="Times New Roman" w:cs="Times New Roman"/>
          <w:sz w:val="28"/>
          <w:szCs w:val="28"/>
        </w:rPr>
        <w:t xml:space="preserve">деятельностного подхода и </w:t>
      </w:r>
      <w:r w:rsidRPr="00197574">
        <w:rPr>
          <w:rFonts w:ascii="Times New Roman" w:eastAsia="Times New Roman" w:hAnsi="Times New Roman" w:cs="Times New Roman"/>
          <w:sz w:val="28"/>
          <w:szCs w:val="28"/>
          <w:lang w:eastAsia="ru-RU"/>
        </w:rPr>
        <w:t>с</w:t>
      </w:r>
      <w:r w:rsidRPr="00197574">
        <w:rPr>
          <w:rFonts w:ascii="Times New Roman" w:eastAsia="Calibri" w:hAnsi="Times New Roman" w:cs="Times New Roman"/>
          <w:sz w:val="28"/>
          <w:szCs w:val="28"/>
        </w:rPr>
        <w:t>формулировать определение праворегулятивной деятельности как осуществляемого правосубъектным лицом информационно-сигнального воздействия на волю человека с помощью социально-правовой информации о моделях требуемого и дозволенного поведения.</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2</w:t>
      </w:r>
      <w:r w:rsidRPr="00197574">
        <w:rPr>
          <w:rFonts w:ascii="Times New Roman" w:eastAsia="Calibri" w:hAnsi="Times New Roman" w:cs="Times New Roman"/>
          <w:sz w:val="28"/>
          <w:szCs w:val="28"/>
        </w:rPr>
        <w:t xml:space="preserve">. Предложено различать </w:t>
      </w:r>
      <w:r w:rsidR="009F5E4A">
        <w:rPr>
          <w:rFonts w:ascii="Times New Roman" w:eastAsia="Calibri" w:hAnsi="Times New Roman" w:cs="Times New Roman"/>
          <w:sz w:val="28"/>
          <w:szCs w:val="28"/>
        </w:rPr>
        <w:t>первичный (</w:t>
      </w:r>
      <w:r w:rsidRPr="00197574">
        <w:rPr>
          <w:rFonts w:ascii="Times New Roman" w:eastAsia="Calibri" w:hAnsi="Times New Roman" w:cs="Times New Roman"/>
          <w:sz w:val="28"/>
          <w:szCs w:val="28"/>
        </w:rPr>
        <w:t>непосредственный</w:t>
      </w:r>
      <w:r w:rsidR="009F5E4A">
        <w:rPr>
          <w:rFonts w:ascii="Times New Roman" w:eastAsia="Calibri" w:hAnsi="Times New Roman" w:cs="Times New Roman"/>
          <w:sz w:val="28"/>
          <w:szCs w:val="28"/>
        </w:rPr>
        <w:t>)</w:t>
      </w:r>
      <w:r w:rsidRPr="00197574">
        <w:rPr>
          <w:rFonts w:ascii="Times New Roman" w:eastAsia="Calibri" w:hAnsi="Times New Roman" w:cs="Times New Roman"/>
          <w:sz w:val="28"/>
          <w:szCs w:val="28"/>
        </w:rPr>
        <w:t xml:space="preserve">, промежуточный и конечный объект праворегулятивной деятельности. </w:t>
      </w:r>
    </w:p>
    <w:p w:rsidR="00197574" w:rsidRPr="00197574" w:rsidRDefault="00197574" w:rsidP="00684B2D">
      <w:pPr>
        <w:spacing w:after="0" w:line="276" w:lineRule="auto"/>
        <w:ind w:firstLine="709"/>
        <w:jc w:val="both"/>
        <w:rPr>
          <w:rFonts w:ascii="Times New Roman" w:eastAsia="Times New Roman" w:hAnsi="Times New Roman" w:cs="Times New Roman"/>
          <w:sz w:val="28"/>
          <w:szCs w:val="28"/>
        </w:rPr>
      </w:pPr>
      <w:r w:rsidRPr="00197574">
        <w:rPr>
          <w:rFonts w:ascii="Times New Roman" w:eastAsia="Calibri" w:hAnsi="Times New Roman" w:cs="Times New Roman"/>
          <w:sz w:val="28"/>
          <w:szCs w:val="28"/>
        </w:rPr>
        <w:t>Непосредственным (первичным) объектом праворегулятивной деятельности выступают сознание и воля человека.</w:t>
      </w:r>
      <w:r w:rsidRPr="00197574">
        <w:rPr>
          <w:rFonts w:ascii="Times New Roman" w:eastAsia="Times New Roman" w:hAnsi="Times New Roman" w:cs="Times New Roman"/>
          <w:sz w:val="28"/>
          <w:szCs w:val="28"/>
        </w:rPr>
        <w:t xml:space="preserve"> </w:t>
      </w:r>
      <w:r w:rsidRPr="00197574">
        <w:rPr>
          <w:rFonts w:ascii="Times New Roman" w:eastAsia="Calibri" w:hAnsi="Times New Roman" w:cs="Times New Roman"/>
          <w:sz w:val="28"/>
          <w:szCs w:val="28"/>
        </w:rPr>
        <w:t>Внешне воспринимаемым результатом регулятивного воздействия правовой материи на волю и сознание является активное или пассивное поведение субъектов правоотношений, которое рассматривается в качестве промежуточного объекта праворегулятивной деятельности. Конечным объектом праворегулятивной деятельности выступает определенный тип стабильных, самовозобновляющихся социальных взаимодействий, в рамках которых происходит удовлетворение тех или иных потребностей субъектов.</w:t>
      </w:r>
    </w:p>
    <w:p w:rsidR="00197574" w:rsidRPr="00197574" w:rsidRDefault="00197574" w:rsidP="00684B2D">
      <w:pPr>
        <w:spacing w:after="0" w:line="276" w:lineRule="auto"/>
        <w:ind w:firstLine="567"/>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sz w:val="28"/>
          <w:szCs w:val="28"/>
          <w:lang w:eastAsia="ru-RU"/>
        </w:rPr>
        <w:t>Объект договорно-регулятивной деятельности составляют социальные взаимодействия сотрудничества, участники которых являются носителями либо индивидуальных, частных либо общезначимых, публичных интересов. Характер реализуемого в общественном отношении интереса обусловливает особенности его правового регулирования – имманентно предполагая или лишь допуская договорное регулирование.</w:t>
      </w:r>
    </w:p>
    <w:p w:rsidR="00197574" w:rsidRPr="00197574" w:rsidRDefault="00197574" w:rsidP="00684B2D">
      <w:pPr>
        <w:spacing w:after="0" w:line="276" w:lineRule="auto"/>
        <w:ind w:firstLine="709"/>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b/>
          <w:sz w:val="28"/>
          <w:szCs w:val="28"/>
          <w:lang w:eastAsia="ru-RU"/>
        </w:rPr>
        <w:t>3.</w:t>
      </w:r>
      <w:r w:rsidRPr="00197574">
        <w:rPr>
          <w:rFonts w:ascii="Times New Roman" w:eastAsia="Times New Roman" w:hAnsi="Times New Roman" w:cs="Times New Roman"/>
          <w:sz w:val="28"/>
          <w:szCs w:val="28"/>
          <w:lang w:eastAsia="ru-RU"/>
        </w:rPr>
        <w:t xml:space="preserve"> </w:t>
      </w:r>
      <w:r w:rsidRPr="00197574">
        <w:rPr>
          <w:rFonts w:ascii="Times New Roman" w:eastAsia="Calibri" w:hAnsi="Times New Roman" w:cs="Times New Roman"/>
          <w:sz w:val="28"/>
          <w:szCs w:val="28"/>
        </w:rPr>
        <w:t xml:space="preserve">Обосновывается необходимость разграничения теоретической конструкции </w:t>
      </w:r>
      <w:r w:rsidR="00A72576">
        <w:rPr>
          <w:rFonts w:ascii="Times New Roman" w:eastAsia="Calibri" w:hAnsi="Times New Roman" w:cs="Times New Roman"/>
          <w:sz w:val="28"/>
          <w:szCs w:val="28"/>
        </w:rPr>
        <w:t>«метод</w:t>
      </w:r>
      <w:r w:rsidRPr="00197574">
        <w:rPr>
          <w:rFonts w:ascii="Times New Roman" w:eastAsia="Calibri" w:hAnsi="Times New Roman" w:cs="Times New Roman"/>
          <w:sz w:val="28"/>
          <w:szCs w:val="28"/>
        </w:rPr>
        <w:t xml:space="preserve"> правового регулирования</w:t>
      </w:r>
      <w:r w:rsidR="00A72576">
        <w:rPr>
          <w:rFonts w:ascii="Times New Roman" w:eastAsia="Calibri" w:hAnsi="Times New Roman" w:cs="Times New Roman"/>
          <w:sz w:val="28"/>
          <w:szCs w:val="28"/>
        </w:rPr>
        <w:t>»</w:t>
      </w:r>
      <w:r w:rsidRPr="00197574">
        <w:rPr>
          <w:rFonts w:ascii="Times New Roman" w:eastAsia="Calibri" w:hAnsi="Times New Roman" w:cs="Times New Roman"/>
          <w:sz w:val="28"/>
          <w:szCs w:val="28"/>
        </w:rPr>
        <w:t>, общее значение и структура которой не зависят от особенностей отрасли права, и метода правового регулирования как реального правового явления, имеющего сугубо отраслевую специфику.</w:t>
      </w:r>
      <w:r w:rsidRPr="00197574">
        <w:rPr>
          <w:rFonts w:ascii="Times New Roman" w:eastAsia="Times New Roman" w:hAnsi="Times New Roman" w:cs="Times New Roman"/>
          <w:sz w:val="28"/>
          <w:szCs w:val="28"/>
          <w:lang w:eastAsia="ru-RU"/>
        </w:rPr>
        <w:t xml:space="preserve"> Критерием их дифференциации являются особенности правового статуса субъекта праворегулятивной деятельности и характер его взаимосвязи с участниками регулируемых общественных отношений. В зависимости от наличия или отсутствия </w:t>
      </w:r>
      <w:r w:rsidRPr="00197574">
        <w:rPr>
          <w:rFonts w:ascii="Times New Roman" w:eastAsia="Calibri" w:hAnsi="Times New Roman" w:cs="Times New Roman"/>
          <w:sz w:val="28"/>
          <w:szCs w:val="28"/>
        </w:rPr>
        <w:t xml:space="preserve">властных полномочий </w:t>
      </w:r>
      <w:r w:rsidRPr="00197574">
        <w:rPr>
          <w:rFonts w:ascii="Times New Roman" w:eastAsia="Times New Roman" w:hAnsi="Times New Roman" w:cs="Times New Roman"/>
          <w:sz w:val="28"/>
          <w:szCs w:val="28"/>
          <w:lang w:eastAsia="ru-RU"/>
        </w:rPr>
        <w:t xml:space="preserve">субъекта праворегулятивной деятельности </w:t>
      </w:r>
      <w:r w:rsidRPr="00197574">
        <w:rPr>
          <w:rFonts w:ascii="Times New Roman" w:eastAsia="Calibri" w:hAnsi="Times New Roman" w:cs="Times New Roman"/>
          <w:sz w:val="28"/>
          <w:szCs w:val="28"/>
        </w:rPr>
        <w:t xml:space="preserve">применительно к иным участникам </w:t>
      </w:r>
      <w:r w:rsidRPr="00197574">
        <w:rPr>
          <w:rFonts w:ascii="Times New Roman" w:eastAsia="Times New Roman" w:hAnsi="Times New Roman" w:cs="Times New Roman"/>
          <w:sz w:val="28"/>
          <w:szCs w:val="28"/>
          <w:lang w:eastAsia="ru-RU"/>
        </w:rPr>
        <w:t>регулируемых общественных отношений</w:t>
      </w:r>
      <w:r w:rsidRPr="00197574">
        <w:rPr>
          <w:rFonts w:ascii="Times New Roman" w:eastAsia="Calibri" w:hAnsi="Times New Roman" w:cs="Times New Roman"/>
          <w:sz w:val="28"/>
          <w:szCs w:val="28"/>
        </w:rPr>
        <w:t xml:space="preserve"> можно выделить соответственно </w:t>
      </w:r>
      <w:r w:rsidRPr="00197574">
        <w:rPr>
          <w:rFonts w:ascii="Times New Roman" w:eastAsia="Times New Roman" w:hAnsi="Times New Roman" w:cs="Times New Roman"/>
          <w:sz w:val="28"/>
          <w:szCs w:val="28"/>
          <w:lang w:eastAsia="ru-RU"/>
        </w:rPr>
        <w:t xml:space="preserve">централизованный и децентрализованный режим праворегулятивной деятельности. </w:t>
      </w:r>
    </w:p>
    <w:p w:rsidR="00197574" w:rsidRPr="00197574" w:rsidRDefault="00197574" w:rsidP="00684B2D">
      <w:pPr>
        <w:spacing w:after="0" w:line="276" w:lineRule="auto"/>
        <w:ind w:firstLine="567"/>
        <w:jc w:val="both"/>
        <w:rPr>
          <w:rFonts w:ascii="Times New Roman" w:eastAsia="Calibri" w:hAnsi="Times New Roman" w:cs="Times New Roman"/>
          <w:sz w:val="28"/>
          <w:szCs w:val="28"/>
        </w:rPr>
      </w:pPr>
      <w:r w:rsidRPr="00197574">
        <w:rPr>
          <w:rFonts w:ascii="Times New Roman" w:eastAsia="Times New Roman" w:hAnsi="Times New Roman" w:cs="Times New Roman"/>
          <w:b/>
          <w:sz w:val="28"/>
          <w:szCs w:val="28"/>
          <w:lang w:eastAsia="ru-RU"/>
        </w:rPr>
        <w:t>4</w:t>
      </w:r>
      <w:r w:rsidRPr="00197574">
        <w:rPr>
          <w:rFonts w:ascii="Times New Roman" w:eastAsia="Times New Roman" w:hAnsi="Times New Roman" w:cs="Times New Roman"/>
          <w:sz w:val="28"/>
          <w:szCs w:val="28"/>
          <w:lang w:eastAsia="ru-RU"/>
        </w:rPr>
        <w:t xml:space="preserve">. Исходя из понимания </w:t>
      </w:r>
      <w:r w:rsidRPr="00197574">
        <w:rPr>
          <w:rFonts w:ascii="Times New Roman" w:eastAsia="Calibri" w:hAnsi="Times New Roman" w:cs="Times New Roman"/>
          <w:sz w:val="28"/>
          <w:szCs w:val="28"/>
        </w:rPr>
        <w:t>праворегулятивной деятельности как двухуровневой системы (односторонне-властный и договорный уровни), предложена авторская трактовка договорного правового регулирования, как иерархически организованного уровня праворегулятивной деятельности,</w:t>
      </w:r>
      <w:r w:rsidRPr="00197574">
        <w:rPr>
          <w:rFonts w:ascii="Times New Roman" w:eastAsia="Times New Roman" w:hAnsi="Times New Roman" w:cs="Times New Roman"/>
          <w:sz w:val="28"/>
          <w:szCs w:val="28"/>
          <w:lang w:eastAsia="ru-RU"/>
        </w:rPr>
        <w:t xml:space="preserve"> </w:t>
      </w:r>
      <w:r w:rsidRPr="00197574">
        <w:rPr>
          <w:rFonts w:ascii="Times New Roman" w:eastAsia="Times New Roman" w:hAnsi="Times New Roman" w:cs="Times New Roman"/>
          <w:sz w:val="28"/>
          <w:szCs w:val="28"/>
          <w:lang w:eastAsia="ru-RU"/>
        </w:rPr>
        <w:lastRenderedPageBreak/>
        <w:t xml:space="preserve">представляющего собой сознательно-волевое упорядочивающее воздействие на отношения сотрудничества с помощью системы договорно-регулятивных средств. </w:t>
      </w:r>
    </w:p>
    <w:p w:rsidR="00197574" w:rsidRPr="00197574" w:rsidRDefault="00197574" w:rsidP="00684B2D">
      <w:pPr>
        <w:spacing w:after="0" w:line="276" w:lineRule="auto"/>
        <w:ind w:firstLine="624"/>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b/>
          <w:sz w:val="28"/>
          <w:szCs w:val="28"/>
          <w:lang w:eastAsia="ru-RU"/>
        </w:rPr>
        <w:t>5</w:t>
      </w:r>
      <w:r w:rsidRPr="00197574">
        <w:rPr>
          <w:rFonts w:ascii="Times New Roman" w:eastAsia="Times New Roman" w:hAnsi="Times New Roman" w:cs="Times New Roman"/>
          <w:sz w:val="28"/>
          <w:szCs w:val="28"/>
          <w:lang w:eastAsia="ru-RU"/>
        </w:rPr>
        <w:t>. Исследование телеологических аспектов договорного правового регулирования позволило выявить наличие конечных и промежуточных целей. Правовое регулирование как волевое взаимодействие субъектов, опосредованное системой специально-юридических средств, направлено на предотвращение или разрешение социальных конфликтов. С этой точки зрения упорядочение общественных отношений выступает промежуточной целью правового регулирования.</w:t>
      </w:r>
      <w:r w:rsidRPr="00197574">
        <w:t xml:space="preserve"> </w:t>
      </w:r>
      <w:r w:rsidRPr="00197574">
        <w:rPr>
          <w:rFonts w:ascii="Times New Roman" w:eastAsia="Times New Roman" w:hAnsi="Times New Roman" w:cs="Times New Roman"/>
          <w:sz w:val="28"/>
          <w:szCs w:val="28"/>
          <w:lang w:eastAsia="ru-RU"/>
        </w:rPr>
        <w:t>Конечной целью договорно-регулятивной деятельности является выработка сторонами договора таких моделей совместного поведения, которыми закреплялись бы наиболее выгодные для них условия обмена обоюдно ценными благами.</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Times New Roman" w:hAnsi="Times New Roman" w:cs="Times New Roman"/>
          <w:b/>
          <w:sz w:val="28"/>
          <w:szCs w:val="28"/>
          <w:lang w:eastAsia="ru-RU"/>
        </w:rPr>
        <w:t>6</w:t>
      </w:r>
      <w:r w:rsidRPr="00197574">
        <w:rPr>
          <w:rFonts w:ascii="Times New Roman" w:eastAsia="Times New Roman" w:hAnsi="Times New Roman" w:cs="Times New Roman"/>
          <w:sz w:val="28"/>
          <w:szCs w:val="28"/>
          <w:lang w:eastAsia="ru-RU"/>
        </w:rPr>
        <w:t xml:space="preserve">. Выявлена тенденция формирования </w:t>
      </w:r>
      <w:r w:rsidRPr="00197574">
        <w:rPr>
          <w:rFonts w:ascii="Times New Roman" w:eastAsia="Calibri" w:hAnsi="Times New Roman" w:cs="Times New Roman"/>
          <w:sz w:val="28"/>
          <w:szCs w:val="28"/>
        </w:rPr>
        <w:t xml:space="preserve">подсистемы </w:t>
      </w:r>
      <w:r w:rsidRPr="00197574">
        <w:rPr>
          <w:rFonts w:ascii="Times New Roman" w:eastAsia="Calibri" w:hAnsi="Times New Roman" w:cs="Times New Roman"/>
          <w:color w:val="000000"/>
          <w:sz w:val="28"/>
          <w:szCs w:val="28"/>
        </w:rPr>
        <w:t>принципов договорного регулирования</w:t>
      </w:r>
      <w:r w:rsidRPr="00197574">
        <w:rPr>
          <w:rFonts w:ascii="Times New Roman" w:eastAsia="Calibri" w:hAnsi="Times New Roman" w:cs="Times New Roman"/>
          <w:sz w:val="28"/>
          <w:szCs w:val="28"/>
        </w:rPr>
        <w:t xml:space="preserve">, определяющей существование различных по масштабу и предметной направленности договорно-правовых норм и занимающей обособленное положение в системе принципов права. Ядром подсистемы принципов договорного правового регулирования являются такие основополагающие начала, руководящие идеи, которые обусловливают сущность и природу договорно-регулятивной деятельности и используемых правовых средств. </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sz w:val="28"/>
          <w:szCs w:val="28"/>
        </w:rPr>
        <w:t>К числу общих (фундаментальных, основных) принципов договорно-регулятивной деятельности можно отнести: признание человека, его прав и свобод высшей ценностью; солидарность и партнерство; социальную справедливость; сбалансированность публичных и частных интересов; свободу договора, добросовестность, разумность; социальную ответственность; формирование в сознании граждан уважения к закону и доверия к действиям государства; и др.</w:t>
      </w:r>
    </w:p>
    <w:p w:rsidR="00197574" w:rsidRPr="00197574" w:rsidRDefault="00197574" w:rsidP="00684B2D">
      <w:pPr>
        <w:spacing w:after="0" w:line="276" w:lineRule="auto"/>
        <w:ind w:firstLine="624"/>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b/>
          <w:sz w:val="28"/>
          <w:szCs w:val="28"/>
          <w:lang w:eastAsia="ru-RU"/>
        </w:rPr>
        <w:t>7</w:t>
      </w:r>
      <w:r w:rsidRPr="00197574">
        <w:rPr>
          <w:rFonts w:ascii="Times New Roman" w:eastAsia="Times New Roman" w:hAnsi="Times New Roman" w:cs="Times New Roman"/>
          <w:sz w:val="28"/>
          <w:szCs w:val="28"/>
          <w:lang w:eastAsia="ru-RU"/>
        </w:rPr>
        <w:t xml:space="preserve">. </w:t>
      </w:r>
      <w:r w:rsidRPr="00197574">
        <w:rPr>
          <w:rFonts w:ascii="Times New Roman" w:eastAsia="Calibri" w:hAnsi="Times New Roman" w:cs="Times New Roman"/>
          <w:sz w:val="28"/>
          <w:szCs w:val="28"/>
        </w:rPr>
        <w:t xml:space="preserve">Договорно-регулятивные средства представляют собой субстанциональные и деятельностные правовые явления, выражающие согласованную волю юридически равных взаимозависимых </w:t>
      </w:r>
      <w:r w:rsidRPr="00197574">
        <w:rPr>
          <w:rFonts w:ascii="Times New Roman" w:eastAsia="Times New Roman" w:hAnsi="Times New Roman" w:cs="Times New Roman"/>
          <w:sz w:val="28"/>
          <w:szCs w:val="28"/>
          <w:lang w:eastAsia="ru-RU"/>
        </w:rPr>
        <w:t>субъектов договорно-регулятивной деятельности, сознательно используемые ими для установления оптимальных моделей поведения в целях наиболее полного удовлетворения взаимосогласованных интересов, предотвращения или разрешения конфликта.</w:t>
      </w:r>
    </w:p>
    <w:p w:rsidR="00197574" w:rsidRPr="00197574" w:rsidRDefault="00197574" w:rsidP="00684B2D">
      <w:pPr>
        <w:spacing w:after="0" w:line="276" w:lineRule="auto"/>
        <w:ind w:firstLine="624"/>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sz w:val="28"/>
          <w:szCs w:val="28"/>
          <w:lang w:eastAsia="ru-RU"/>
        </w:rPr>
        <w:t xml:space="preserve">Обосновывается вывод о необходимости разграничения понятий «договорно-регулятивные средства» и «средства договорного правового регулирования», которые, находясь в тесной взаимосвязи, тем не менее не совпадают по объему. Первое – подчеркивает специфику </w:t>
      </w:r>
      <w:r w:rsidRPr="00197574">
        <w:rPr>
          <w:rFonts w:ascii="Times New Roman" w:eastAsia="Times New Roman" w:hAnsi="Times New Roman" w:cs="Times New Roman"/>
          <w:sz w:val="28"/>
          <w:szCs w:val="28"/>
          <w:lang w:eastAsia="ru-RU"/>
        </w:rPr>
        <w:lastRenderedPageBreak/>
        <w:t>децентрализованного метода правового регулирования, основанного на согласовании воль юридически равных субъектов права. Объем второго понятия охватывает все правовые явления, используемые в процессе договорного правового регулирования. Поэтому его содержательное своеобразие формируется двумя составляющими: средствами односторонне-властного регулирования и договорно-регулятивными средствами.</w:t>
      </w:r>
    </w:p>
    <w:p w:rsidR="00197574" w:rsidRPr="00197574" w:rsidRDefault="00197574" w:rsidP="00684B2D">
      <w:pPr>
        <w:shd w:val="clear" w:color="auto" w:fill="FFFFFF"/>
        <w:spacing w:after="0" w:line="276" w:lineRule="auto"/>
        <w:ind w:firstLine="709"/>
        <w:jc w:val="both"/>
        <w:rPr>
          <w:rFonts w:ascii="Times New Roman" w:eastAsia="Calibri" w:hAnsi="Times New Roman" w:cs="Times New Roman"/>
          <w:sz w:val="28"/>
          <w:szCs w:val="28"/>
        </w:rPr>
      </w:pPr>
      <w:r w:rsidRPr="00197574">
        <w:rPr>
          <w:rFonts w:ascii="Times New Roman" w:eastAsia="Times New Roman" w:hAnsi="Times New Roman" w:cs="Times New Roman"/>
          <w:b/>
          <w:sz w:val="28"/>
          <w:szCs w:val="28"/>
          <w:lang w:eastAsia="ru-RU"/>
        </w:rPr>
        <w:t xml:space="preserve">8. </w:t>
      </w:r>
      <w:r w:rsidRPr="00197574">
        <w:rPr>
          <w:rFonts w:ascii="Times New Roman" w:eastAsia="Times New Roman" w:hAnsi="Times New Roman" w:cs="Times New Roman"/>
          <w:sz w:val="28"/>
          <w:szCs w:val="28"/>
          <w:lang w:eastAsia="ru-RU"/>
        </w:rPr>
        <w:t>Понятием межотраслевые связи договорного регулирования охватываются случаи полиотраслевого значения как односторонне-властных, так и договорно-регулятивных правовых средств, входящих в его механизм. Объективные различия в характере их регулятивного потенциала позволяют выделить два соответствующих типа межотраслевых связей договорного регулирования</w:t>
      </w:r>
      <w:r w:rsidRPr="00197574">
        <w:rPr>
          <w:rFonts w:ascii="Times New Roman" w:eastAsia="Calibri" w:hAnsi="Times New Roman" w:cs="Times New Roman"/>
          <w:sz w:val="28"/>
          <w:szCs w:val="28"/>
        </w:rPr>
        <w:t xml:space="preserve">, реально проявляющихся в полиотраслевом действии односторонне-властных и договорно-регулятивных правовых средств. Различия в характере указанных средств и их функциональном назначении детерминируют качественно различные межотраслевые взаимодействия, которые можно представить в кибернетических категориях прямой и обратной связи договорно-регулятивной деятельности с правовой средой или определить как обмен регулятивным потенциалом с односторонне-властными средствами договорного регулирования. </w:t>
      </w:r>
    </w:p>
    <w:p w:rsidR="00197574" w:rsidRPr="00197574" w:rsidRDefault="00197574" w:rsidP="00684B2D">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b/>
          <w:sz w:val="28"/>
          <w:szCs w:val="28"/>
          <w:lang w:eastAsia="ru-RU"/>
        </w:rPr>
        <w:t>9</w:t>
      </w:r>
      <w:r w:rsidRPr="00197574">
        <w:rPr>
          <w:rFonts w:ascii="Times New Roman" w:eastAsia="Times New Roman" w:hAnsi="Times New Roman" w:cs="Times New Roman"/>
          <w:sz w:val="28"/>
          <w:szCs w:val="28"/>
          <w:lang w:eastAsia="ru-RU"/>
        </w:rPr>
        <w:t>. С учетом существующих методологических подходов к классификационным критериям явлений социально-правовой действительности предложен ряд оснований классификации и выделены соответствующие виды договорного правового регулирования:</w:t>
      </w:r>
      <w:r w:rsidRPr="00197574">
        <w:rPr>
          <w:rFonts w:ascii="Times New Roman" w:eastAsia="Times New Roman" w:hAnsi="Times New Roman" w:cs="Times New Roman"/>
          <w:color w:val="FF0000"/>
          <w:sz w:val="28"/>
          <w:szCs w:val="28"/>
          <w:lang w:eastAsia="ru-RU"/>
        </w:rPr>
        <w:t xml:space="preserve"> </w:t>
      </w:r>
      <w:r w:rsidRPr="00197574">
        <w:rPr>
          <w:rFonts w:ascii="Times New Roman" w:eastAsia="Times New Roman" w:hAnsi="Times New Roman" w:cs="Times New Roman"/>
          <w:sz w:val="28"/>
          <w:szCs w:val="28"/>
          <w:lang w:eastAsia="ru-RU"/>
        </w:rPr>
        <w:t>1) в зависимости от мегасферы регулирования: публично-правовое и частноправовое договорное регулирование;</w:t>
      </w:r>
      <w:r w:rsidRPr="00197574">
        <w:rPr>
          <w:rFonts w:ascii="Times New Roman" w:eastAsia="Times New Roman" w:hAnsi="Times New Roman" w:cs="Times New Roman"/>
          <w:color w:val="FF0000"/>
          <w:sz w:val="28"/>
          <w:szCs w:val="28"/>
          <w:lang w:eastAsia="ru-RU"/>
        </w:rPr>
        <w:t xml:space="preserve"> </w:t>
      </w:r>
      <w:r w:rsidRPr="00197574">
        <w:rPr>
          <w:rFonts w:ascii="Times New Roman" w:eastAsia="Times New Roman" w:hAnsi="Times New Roman" w:cs="Times New Roman"/>
          <w:sz w:val="28"/>
          <w:szCs w:val="28"/>
          <w:lang w:eastAsia="ru-RU"/>
        </w:rPr>
        <w:t>2) в зависимости от способов регулирования: централизованное и децентрализованное договорное регулирование;</w:t>
      </w:r>
      <w:r w:rsidRPr="00197574">
        <w:rPr>
          <w:rFonts w:ascii="Times New Roman" w:eastAsia="Times New Roman" w:hAnsi="Times New Roman" w:cs="Times New Roman"/>
          <w:color w:val="FF0000"/>
          <w:sz w:val="28"/>
          <w:szCs w:val="28"/>
          <w:lang w:eastAsia="ru-RU"/>
        </w:rPr>
        <w:t xml:space="preserve"> </w:t>
      </w:r>
      <w:r w:rsidRPr="00197574">
        <w:rPr>
          <w:rFonts w:ascii="Times New Roman" w:eastAsia="Times New Roman" w:hAnsi="Times New Roman" w:cs="Times New Roman"/>
          <w:sz w:val="28"/>
          <w:szCs w:val="28"/>
          <w:lang w:eastAsia="ru-RU"/>
        </w:rPr>
        <w:t>3)</w:t>
      </w:r>
      <w:r w:rsidRPr="00197574">
        <w:rPr>
          <w:rFonts w:ascii="Times New Roman" w:eastAsia="Times New Roman" w:hAnsi="Times New Roman" w:cs="Times New Roman"/>
          <w:color w:val="FF0000"/>
          <w:sz w:val="28"/>
          <w:szCs w:val="28"/>
          <w:lang w:eastAsia="ru-RU"/>
        </w:rPr>
        <w:t xml:space="preserve"> </w:t>
      </w:r>
      <w:r w:rsidRPr="00197574">
        <w:rPr>
          <w:rFonts w:ascii="Times New Roman" w:eastAsia="Times New Roman" w:hAnsi="Times New Roman" w:cs="Times New Roman"/>
          <w:sz w:val="28"/>
          <w:szCs w:val="28"/>
          <w:lang w:eastAsia="ru-RU"/>
        </w:rPr>
        <w:t xml:space="preserve">в зависимости от круга субъектов, на которых распространяется: общее и индивидуальное договорное регулирование; 4) в зависимости от пространственного критерия: международно-правовое и внутригосударственное  договорное регулирование; в зависимости от используемых </w:t>
      </w:r>
      <w:r w:rsidRPr="00197574">
        <w:rPr>
          <w:rFonts w:ascii="Times New Roman" w:eastAsia="Times New Roman" w:hAnsi="Times New Roman" w:cs="Times New Roman"/>
          <w:sz w:val="28"/>
          <w:szCs w:val="28"/>
          <w:lang w:val="en-US" w:eastAsia="ru-RU"/>
        </w:rPr>
        <w:t>IT</w:t>
      </w:r>
      <w:r w:rsidRPr="00197574">
        <w:rPr>
          <w:rFonts w:ascii="Times New Roman" w:eastAsia="Times New Roman" w:hAnsi="Times New Roman" w:cs="Times New Roman"/>
          <w:sz w:val="28"/>
          <w:szCs w:val="28"/>
          <w:lang w:eastAsia="ru-RU"/>
        </w:rPr>
        <w:t>-технологий: традиционное договорное регулирование и смарт-регулирование.</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Times New Roman" w:hAnsi="Times New Roman" w:cs="Times New Roman"/>
          <w:b/>
          <w:sz w:val="28"/>
          <w:szCs w:val="28"/>
          <w:lang w:eastAsia="ru-RU"/>
        </w:rPr>
        <w:t xml:space="preserve">10. </w:t>
      </w:r>
      <w:r w:rsidRPr="00197574">
        <w:rPr>
          <w:rFonts w:ascii="Times New Roman" w:eastAsia="Calibri" w:hAnsi="Times New Roman" w:cs="Times New Roman"/>
          <w:sz w:val="28"/>
          <w:szCs w:val="28"/>
        </w:rPr>
        <w:t xml:space="preserve">Механизм договорного регулирования представляет собой систему согласованно функционирующих односторонне-властных и договорно-регулятивных правовых средств, с помощью которых устанавливаются и реализуются оптимальные модели поведения участников договорных отношений с учетом сбалансированности частных, государственных и общественных интересов.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lastRenderedPageBreak/>
        <w:t xml:space="preserve">Многоуровневость договорно-регулятивной деятельности и разнообразие правовых средств позволяют построить несколько структурных моделей такого механизма. </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С учетом функционального назначения правовых средств, задействованных в договорном регулировании, сформирована функциональная модель механизма договорного регулирования, в структуре которой выделены предваряющие элементы (нормы права, правосубъектность), регулятивные элементы (субъективные права и юридические обязанности) и обеспечительные элементы (правоприменительный акт, меры обеспечительного воздействия, меры юридической ответственности).</w:t>
      </w:r>
    </w:p>
    <w:p w:rsidR="00197574" w:rsidRPr="00197574" w:rsidRDefault="00197574" w:rsidP="00684B2D">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Формирование двухкомпонентной модели механизма договорного правового регулирования (общего договорного регулирования и индивидуально-договорного регулирования) обусловлено уровневой природой праворегулятивной деятельности, что позволило включить в элементный состав различные по своему функциональному назначению и качественной определенности как односторонне-властные, так и договорно-регулятивные средства.</w:t>
      </w:r>
    </w:p>
    <w:p w:rsidR="00197574" w:rsidRPr="00197574" w:rsidRDefault="00197574" w:rsidP="00684B2D">
      <w:pPr>
        <w:spacing w:after="0" w:line="276" w:lineRule="auto"/>
        <w:ind w:firstLine="624"/>
        <w:jc w:val="both"/>
        <w:rPr>
          <w:rFonts w:ascii="Times New Roman" w:eastAsia="Times New Roman" w:hAnsi="Times New Roman" w:cs="Times New Roman"/>
          <w:sz w:val="28"/>
          <w:szCs w:val="28"/>
          <w:lang w:eastAsia="ru-RU"/>
        </w:rPr>
      </w:pPr>
      <w:r w:rsidRPr="00197574">
        <w:rPr>
          <w:rFonts w:ascii="Times New Roman" w:eastAsia="Times New Roman" w:hAnsi="Times New Roman" w:cs="Times New Roman"/>
          <w:b/>
          <w:sz w:val="28"/>
          <w:szCs w:val="28"/>
          <w:lang w:eastAsia="ru-RU"/>
        </w:rPr>
        <w:t xml:space="preserve">11. </w:t>
      </w:r>
      <w:r w:rsidRPr="00197574">
        <w:rPr>
          <w:rFonts w:ascii="Times New Roman" w:eastAsia="Times New Roman" w:hAnsi="Times New Roman" w:cs="Times New Roman"/>
          <w:sz w:val="28"/>
          <w:szCs w:val="28"/>
          <w:lang w:eastAsia="ru-RU"/>
        </w:rPr>
        <w:t xml:space="preserve">Исследование социально-правовых факторов, влияющих на эффективность механизма договорного правового регулирования, а также её показателей, позволило определить следующие условия и критерии эффективности договорно-регулятивной деятельности.   </w:t>
      </w:r>
    </w:p>
    <w:p w:rsidR="00197574" w:rsidRPr="00197574" w:rsidRDefault="00197574" w:rsidP="00684B2D">
      <w:pPr>
        <w:spacing w:after="0" w:line="276" w:lineRule="auto"/>
        <w:ind w:firstLine="624"/>
        <w:jc w:val="both"/>
        <w:rPr>
          <w:rFonts w:ascii="Times New Roman" w:eastAsia="Times New Roman" w:hAnsi="Times New Roman" w:cs="Times New Roman"/>
          <w:b/>
          <w:color w:val="FF0000"/>
          <w:sz w:val="28"/>
          <w:szCs w:val="28"/>
          <w:lang w:eastAsia="ru-RU"/>
        </w:rPr>
      </w:pPr>
      <w:r w:rsidRPr="00197574">
        <w:rPr>
          <w:rFonts w:ascii="Times New Roman" w:hAnsi="Times New Roman" w:cs="Times New Roman"/>
          <w:sz w:val="28"/>
          <w:szCs w:val="28"/>
        </w:rPr>
        <w:t>Эффективность механизма договорного правового регулирования обусловлена следующими факторами: социальной ценностью отношений сотрудничества; выбором приемлемых договорно-регулятивных средств воздействия на общественные отношения; оптимальностью выбора с учетом отраслевой специфики метода договорного регулирования; развитостью нормотворческой техники; согласованностью и внутренней непротиворечивостью системы источников национального права; степенью информированности адресатов о содержании договорно-регулятивных средств; степенью удовлетворенности индивидов в процессе правореализации; уровень правового сознания субъектов правоотношений и правовой культуры общества.</w:t>
      </w:r>
    </w:p>
    <w:p w:rsidR="00197574" w:rsidRPr="00197574" w:rsidRDefault="00197574" w:rsidP="00684B2D">
      <w:pPr>
        <w:spacing w:after="0" w:line="276" w:lineRule="auto"/>
        <w:ind w:firstLine="709"/>
        <w:jc w:val="both"/>
        <w:rPr>
          <w:rFonts w:ascii="Times New Roman" w:hAnsi="Times New Roman" w:cs="Times New Roman"/>
          <w:sz w:val="28"/>
          <w:szCs w:val="28"/>
        </w:rPr>
      </w:pPr>
      <w:r w:rsidRPr="00197574">
        <w:rPr>
          <w:rFonts w:ascii="Times New Roman" w:hAnsi="Times New Roman" w:cs="Times New Roman"/>
          <w:sz w:val="28"/>
          <w:szCs w:val="28"/>
        </w:rPr>
        <w:t>В качестве критериев эффективности механизма договорного правового регулирования предлагается рассматривать следующие фактические данные: 1) об исходном состоянии объекта воздействия; 2) об изменениях в объекте воздействия за анализируемый период; 3) о социально-значимых целях, намеченных законодателем; 4) об издержках и рисках.</w:t>
      </w:r>
    </w:p>
    <w:p w:rsidR="00197574" w:rsidRDefault="00197574" w:rsidP="00684B2D">
      <w:pPr>
        <w:spacing w:after="0" w:line="276" w:lineRule="auto"/>
        <w:ind w:firstLine="709"/>
        <w:jc w:val="both"/>
        <w:rPr>
          <w:rFonts w:ascii="Times New Roman" w:eastAsia="Times New Roman" w:hAnsi="Times New Roman" w:cs="Times New Roman"/>
          <w:sz w:val="28"/>
          <w:szCs w:val="20"/>
          <w:lang w:eastAsia="ru-RU"/>
        </w:rPr>
      </w:pPr>
      <w:r w:rsidRPr="00197574">
        <w:rPr>
          <w:rFonts w:ascii="Times New Roman" w:eastAsia="Times New Roman" w:hAnsi="Times New Roman" w:cs="Times New Roman"/>
          <w:b/>
          <w:sz w:val="28"/>
          <w:szCs w:val="20"/>
          <w:lang w:eastAsia="ru-RU"/>
        </w:rPr>
        <w:lastRenderedPageBreak/>
        <w:t>Теоретическая и практическая значимость</w:t>
      </w:r>
      <w:r w:rsidRPr="00197574">
        <w:rPr>
          <w:rFonts w:ascii="Times New Roman" w:eastAsia="Times New Roman" w:hAnsi="Times New Roman" w:cs="Times New Roman"/>
          <w:sz w:val="28"/>
          <w:szCs w:val="20"/>
          <w:lang w:eastAsia="ru-RU"/>
        </w:rPr>
        <w:t xml:space="preserve"> диссертационного исследования определяются изучением тех проблем, которые представляют существенный интерес для разработки и осуществления модернизации правовой системы России в целях её эффективного функционирования и возможности построения демократического правового государства. </w:t>
      </w:r>
    </w:p>
    <w:p w:rsidR="002D790F" w:rsidRDefault="002D790F" w:rsidP="00684B2D">
      <w:pPr>
        <w:spacing w:after="0" w:line="276" w:lineRule="auto"/>
        <w:ind w:firstLine="709"/>
        <w:jc w:val="both"/>
        <w:rPr>
          <w:rFonts w:ascii="Times New Roman" w:hAnsi="Times New Roman" w:cs="Times New Roman"/>
          <w:sz w:val="28"/>
          <w:szCs w:val="28"/>
        </w:rPr>
      </w:pPr>
      <w:r w:rsidRPr="002D790F">
        <w:rPr>
          <w:rFonts w:ascii="Times New Roman" w:hAnsi="Times New Roman" w:cs="Times New Roman"/>
          <w:sz w:val="28"/>
          <w:szCs w:val="28"/>
        </w:rPr>
        <w:t xml:space="preserve">Основные теоретические выводы, полученные в результате проделанной работы, могут быть использованы в развитии концептуальных представлений о </w:t>
      </w:r>
      <w:r>
        <w:rPr>
          <w:rFonts w:ascii="Times New Roman" w:hAnsi="Times New Roman" w:cs="Times New Roman"/>
          <w:sz w:val="28"/>
          <w:szCs w:val="28"/>
        </w:rPr>
        <w:t xml:space="preserve">договорно-регулятивной деятельности на международном и национальном (внутригосударственном) уровнях, механизме правового регулирования и его эффективности. </w:t>
      </w:r>
      <w:r w:rsidRPr="002D790F">
        <w:rPr>
          <w:rFonts w:ascii="Times New Roman" w:hAnsi="Times New Roman" w:cs="Times New Roman"/>
          <w:sz w:val="28"/>
          <w:szCs w:val="28"/>
        </w:rPr>
        <w:t xml:space="preserve">Ряд выводов, развивающих и дополняющих соответствующие теоретические положения, могут составить вклад в </w:t>
      </w:r>
      <w:r>
        <w:rPr>
          <w:rFonts w:ascii="Times New Roman" w:hAnsi="Times New Roman" w:cs="Times New Roman"/>
          <w:sz w:val="28"/>
          <w:szCs w:val="28"/>
        </w:rPr>
        <w:t xml:space="preserve">общую </w:t>
      </w:r>
      <w:r w:rsidRPr="002D790F">
        <w:rPr>
          <w:rFonts w:ascii="Times New Roman" w:hAnsi="Times New Roman" w:cs="Times New Roman"/>
          <w:sz w:val="28"/>
          <w:szCs w:val="28"/>
        </w:rPr>
        <w:t>теорию права, а также в теорию</w:t>
      </w:r>
      <w:r>
        <w:rPr>
          <w:rFonts w:ascii="Times New Roman" w:hAnsi="Times New Roman" w:cs="Times New Roman"/>
          <w:sz w:val="28"/>
          <w:szCs w:val="28"/>
        </w:rPr>
        <w:t xml:space="preserve"> отраслевых юридических наук</w:t>
      </w:r>
      <w:r w:rsidRPr="002D790F">
        <w:rPr>
          <w:rFonts w:ascii="Times New Roman" w:hAnsi="Times New Roman" w:cs="Times New Roman"/>
          <w:sz w:val="28"/>
          <w:szCs w:val="28"/>
        </w:rPr>
        <w:t xml:space="preserve">. В работе также выявлены проблемы, определяющие направление для новых специальных исследований. </w:t>
      </w:r>
    </w:p>
    <w:p w:rsidR="002D790F" w:rsidRDefault="002D790F" w:rsidP="00684B2D">
      <w:pPr>
        <w:spacing w:after="0" w:line="276" w:lineRule="auto"/>
        <w:ind w:firstLine="709"/>
        <w:jc w:val="both"/>
        <w:rPr>
          <w:rFonts w:ascii="Times New Roman" w:hAnsi="Times New Roman" w:cs="Times New Roman"/>
          <w:sz w:val="28"/>
          <w:szCs w:val="28"/>
        </w:rPr>
      </w:pPr>
      <w:r w:rsidRPr="00197574">
        <w:rPr>
          <w:rFonts w:ascii="Times New Roman" w:eastAsia="Times New Roman" w:hAnsi="Times New Roman" w:cs="Times New Roman"/>
          <w:sz w:val="28"/>
          <w:szCs w:val="20"/>
          <w:lang w:eastAsia="ru-RU"/>
        </w:rPr>
        <w:t>Результаты исследования содержат материалы для проведения лекционных и семинарских занятий по основным общепрофессиональным и специальным дисциплинам</w:t>
      </w:r>
      <w:r>
        <w:rPr>
          <w:rFonts w:ascii="Times New Roman" w:eastAsia="Times New Roman" w:hAnsi="Times New Roman" w:cs="Times New Roman"/>
          <w:sz w:val="28"/>
          <w:szCs w:val="20"/>
          <w:lang w:eastAsia="ru-RU"/>
        </w:rPr>
        <w:t>.</w:t>
      </w:r>
      <w:r w:rsidRPr="00197574">
        <w:rPr>
          <w:rFonts w:ascii="Times New Roman" w:eastAsia="Times New Roman" w:hAnsi="Times New Roman" w:cs="Times New Roman"/>
          <w:sz w:val="28"/>
          <w:szCs w:val="20"/>
          <w:lang w:eastAsia="ru-RU"/>
        </w:rPr>
        <w:t xml:space="preserve"> </w:t>
      </w:r>
      <w:r w:rsidRPr="002D790F">
        <w:rPr>
          <w:rFonts w:ascii="Times New Roman" w:hAnsi="Times New Roman" w:cs="Times New Roman"/>
          <w:sz w:val="28"/>
          <w:szCs w:val="28"/>
        </w:rPr>
        <w:t xml:space="preserve">Положения, содержащие элементы новизны, могут быть использованы в преподавании таких дисциплин как: </w:t>
      </w:r>
      <w:r w:rsidRPr="00197574">
        <w:rPr>
          <w:rFonts w:ascii="Times New Roman" w:eastAsia="Times New Roman" w:hAnsi="Times New Roman" w:cs="Times New Roman"/>
          <w:sz w:val="28"/>
          <w:szCs w:val="20"/>
          <w:lang w:eastAsia="ru-RU"/>
        </w:rPr>
        <w:t>«Теория государства и права», «Проблемы теории государства и права», «Сравнительное правоведение», «Правовое регулирование и правореализация», «Теория частного права» и др.</w:t>
      </w:r>
      <w:r>
        <w:rPr>
          <w:rFonts w:ascii="Times New Roman" w:hAnsi="Times New Roman" w:cs="Times New Roman"/>
          <w:sz w:val="28"/>
          <w:szCs w:val="28"/>
        </w:rPr>
        <w:t xml:space="preserve"> </w:t>
      </w:r>
      <w:r w:rsidRPr="002D790F">
        <w:rPr>
          <w:rFonts w:ascii="Times New Roman" w:hAnsi="Times New Roman" w:cs="Times New Roman"/>
          <w:sz w:val="28"/>
          <w:szCs w:val="28"/>
        </w:rPr>
        <w:t>Не</w:t>
      </w:r>
      <w:r>
        <w:rPr>
          <w:rFonts w:ascii="Times New Roman" w:hAnsi="Times New Roman" w:cs="Times New Roman"/>
          <w:sz w:val="28"/>
          <w:szCs w:val="28"/>
        </w:rPr>
        <w:t xml:space="preserve">которые из данных положений </w:t>
      </w:r>
      <w:r w:rsidRPr="002D790F">
        <w:rPr>
          <w:rFonts w:ascii="Times New Roman" w:hAnsi="Times New Roman" w:cs="Times New Roman"/>
          <w:sz w:val="28"/>
          <w:szCs w:val="28"/>
        </w:rPr>
        <w:t xml:space="preserve">включены в учебники и учебные пособия, подготовленные диссертантом и с его участием. </w:t>
      </w:r>
    </w:p>
    <w:p w:rsidR="002D790F" w:rsidRPr="00197574" w:rsidRDefault="002D790F" w:rsidP="00684B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2D790F">
        <w:rPr>
          <w:rFonts w:ascii="Times New Roman" w:hAnsi="Times New Roman" w:cs="Times New Roman"/>
          <w:sz w:val="28"/>
          <w:szCs w:val="28"/>
        </w:rPr>
        <w:t xml:space="preserve">атериалы </w:t>
      </w:r>
      <w:r>
        <w:rPr>
          <w:rFonts w:ascii="Times New Roman" w:hAnsi="Times New Roman" w:cs="Times New Roman"/>
          <w:sz w:val="28"/>
          <w:szCs w:val="28"/>
        </w:rPr>
        <w:t xml:space="preserve">исследования </w:t>
      </w:r>
      <w:r w:rsidRPr="002D790F">
        <w:rPr>
          <w:rFonts w:ascii="Times New Roman" w:hAnsi="Times New Roman" w:cs="Times New Roman"/>
          <w:sz w:val="28"/>
          <w:szCs w:val="28"/>
        </w:rPr>
        <w:t>и предложения могут быть полезны для органов государственной власти и государственного управления Российской Федерации при совершенствовании законодательства</w:t>
      </w:r>
      <w:r w:rsidR="003F2658">
        <w:rPr>
          <w:rFonts w:ascii="Times New Roman" w:hAnsi="Times New Roman" w:cs="Times New Roman"/>
          <w:sz w:val="28"/>
          <w:szCs w:val="28"/>
        </w:rPr>
        <w:t>, регулирующего отношения</w:t>
      </w:r>
      <w:r w:rsidRPr="002D790F">
        <w:rPr>
          <w:rFonts w:ascii="Times New Roman" w:hAnsi="Times New Roman" w:cs="Times New Roman"/>
          <w:sz w:val="28"/>
          <w:szCs w:val="28"/>
        </w:rPr>
        <w:t xml:space="preserve"> в сфере </w:t>
      </w:r>
      <w:r>
        <w:rPr>
          <w:rFonts w:ascii="Times New Roman" w:hAnsi="Times New Roman" w:cs="Times New Roman"/>
          <w:sz w:val="28"/>
          <w:szCs w:val="28"/>
        </w:rPr>
        <w:t xml:space="preserve">публичного и частного права, где используются </w:t>
      </w:r>
      <w:r w:rsidR="003F2658">
        <w:rPr>
          <w:rFonts w:ascii="Times New Roman" w:hAnsi="Times New Roman" w:cs="Times New Roman"/>
          <w:sz w:val="28"/>
          <w:szCs w:val="28"/>
        </w:rPr>
        <w:t xml:space="preserve">договорно-регулятивные средства; </w:t>
      </w:r>
      <w:r w:rsidRPr="002D790F">
        <w:rPr>
          <w:rFonts w:ascii="Times New Roman" w:hAnsi="Times New Roman" w:cs="Times New Roman"/>
          <w:sz w:val="28"/>
          <w:szCs w:val="28"/>
        </w:rPr>
        <w:t xml:space="preserve">при </w:t>
      </w:r>
      <w:r w:rsidR="003F2658">
        <w:rPr>
          <w:rFonts w:ascii="Times New Roman" w:hAnsi="Times New Roman" w:cs="Times New Roman"/>
          <w:sz w:val="28"/>
          <w:szCs w:val="28"/>
        </w:rPr>
        <w:t>формирова</w:t>
      </w:r>
      <w:r w:rsidRPr="002D790F">
        <w:rPr>
          <w:rFonts w:ascii="Times New Roman" w:hAnsi="Times New Roman" w:cs="Times New Roman"/>
          <w:sz w:val="28"/>
          <w:szCs w:val="28"/>
        </w:rPr>
        <w:t xml:space="preserve">нии федеральной </w:t>
      </w:r>
      <w:r w:rsidR="003F2658">
        <w:rPr>
          <w:rFonts w:ascii="Times New Roman" w:hAnsi="Times New Roman" w:cs="Times New Roman"/>
          <w:sz w:val="28"/>
          <w:szCs w:val="28"/>
        </w:rPr>
        <w:t xml:space="preserve">правовой </w:t>
      </w:r>
      <w:r w:rsidRPr="002D790F">
        <w:rPr>
          <w:rFonts w:ascii="Times New Roman" w:hAnsi="Times New Roman" w:cs="Times New Roman"/>
          <w:sz w:val="28"/>
          <w:szCs w:val="28"/>
        </w:rPr>
        <w:t>политики</w:t>
      </w:r>
      <w:r w:rsidR="003F2658">
        <w:rPr>
          <w:rFonts w:ascii="Times New Roman" w:hAnsi="Times New Roman" w:cs="Times New Roman"/>
          <w:sz w:val="28"/>
          <w:szCs w:val="28"/>
        </w:rPr>
        <w:t xml:space="preserve"> и концепций совершенствования отраслевого законодательства; </w:t>
      </w:r>
      <w:r w:rsidRPr="002D790F">
        <w:rPr>
          <w:rFonts w:ascii="Times New Roman" w:hAnsi="Times New Roman" w:cs="Times New Roman"/>
          <w:sz w:val="28"/>
          <w:szCs w:val="28"/>
        </w:rPr>
        <w:t xml:space="preserve">при анализе эффективности международных </w:t>
      </w:r>
      <w:r w:rsidR="003F2658">
        <w:rPr>
          <w:rFonts w:ascii="Times New Roman" w:hAnsi="Times New Roman" w:cs="Times New Roman"/>
          <w:sz w:val="28"/>
          <w:szCs w:val="28"/>
        </w:rPr>
        <w:t xml:space="preserve">договоров </w:t>
      </w:r>
      <w:r w:rsidRPr="002D790F">
        <w:rPr>
          <w:rFonts w:ascii="Times New Roman" w:hAnsi="Times New Roman" w:cs="Times New Roman"/>
          <w:sz w:val="28"/>
          <w:szCs w:val="28"/>
        </w:rPr>
        <w:t>Р</w:t>
      </w:r>
      <w:r w:rsidR="003F2658">
        <w:rPr>
          <w:rFonts w:ascii="Times New Roman" w:hAnsi="Times New Roman" w:cs="Times New Roman"/>
          <w:sz w:val="28"/>
          <w:szCs w:val="28"/>
        </w:rPr>
        <w:t xml:space="preserve">оссийской </w:t>
      </w:r>
      <w:r w:rsidRPr="002D790F">
        <w:rPr>
          <w:rFonts w:ascii="Times New Roman" w:hAnsi="Times New Roman" w:cs="Times New Roman"/>
          <w:sz w:val="28"/>
          <w:szCs w:val="28"/>
        </w:rPr>
        <w:t>Ф</w:t>
      </w:r>
      <w:r w:rsidR="003F2658">
        <w:rPr>
          <w:rFonts w:ascii="Times New Roman" w:hAnsi="Times New Roman" w:cs="Times New Roman"/>
          <w:sz w:val="28"/>
          <w:szCs w:val="28"/>
        </w:rPr>
        <w:t>едерации и конституционно-правовых федеративных договоров</w:t>
      </w:r>
      <w:r w:rsidRPr="002D790F">
        <w:rPr>
          <w:rFonts w:ascii="Times New Roman" w:hAnsi="Times New Roman" w:cs="Times New Roman"/>
          <w:sz w:val="28"/>
          <w:szCs w:val="28"/>
        </w:rPr>
        <w:t xml:space="preserve"> и др. </w:t>
      </w:r>
    </w:p>
    <w:p w:rsidR="00197574" w:rsidRPr="00197574" w:rsidRDefault="00197574" w:rsidP="00684B2D">
      <w:pPr>
        <w:tabs>
          <w:tab w:val="left" w:pos="709"/>
        </w:tabs>
        <w:spacing w:after="0" w:line="276" w:lineRule="auto"/>
        <w:ind w:firstLine="709"/>
        <w:jc w:val="both"/>
        <w:rPr>
          <w:rFonts w:ascii="Times New Roman" w:eastAsia="Calibri" w:hAnsi="Times New Roman" w:cs="Times New Roman"/>
          <w:bCs/>
          <w:sz w:val="28"/>
          <w:szCs w:val="28"/>
        </w:rPr>
      </w:pPr>
      <w:r w:rsidRPr="00197574">
        <w:rPr>
          <w:rFonts w:ascii="Times New Roman" w:eastAsia="Calibri" w:hAnsi="Times New Roman" w:cs="Times New Roman"/>
          <w:b/>
          <w:bCs/>
          <w:sz w:val="28"/>
          <w:szCs w:val="28"/>
        </w:rPr>
        <w:t>Апробация результатов</w:t>
      </w:r>
      <w:r w:rsidRPr="00197574">
        <w:rPr>
          <w:rFonts w:ascii="Times New Roman" w:eastAsia="Calibri" w:hAnsi="Times New Roman" w:cs="Times New Roman"/>
          <w:bCs/>
          <w:sz w:val="28"/>
          <w:szCs w:val="28"/>
        </w:rPr>
        <w:t xml:space="preserve"> диссертационного исследования. Диссертация обсуждалась на заседании кафедры теории и истории государства и права Казанского (Приволжского) федерального университета. </w:t>
      </w:r>
      <w:r w:rsidRPr="00197574">
        <w:rPr>
          <w:rFonts w:ascii="Times New Roman" w:eastAsia="Calibri" w:hAnsi="Times New Roman" w:cs="Times New Roman"/>
          <w:sz w:val="28"/>
          <w:szCs w:val="28"/>
        </w:rPr>
        <w:t>Апробация и внедрение результатов исследования осуществлялась на протяжении всего периода работы над диссертацией. Этим обеспечивались достоверность и полноценность оснований для каждого последующего этапа научных поисков.</w:t>
      </w:r>
    </w:p>
    <w:p w:rsidR="00F25F91" w:rsidRDefault="00F25F91" w:rsidP="00684B2D">
      <w:pPr>
        <w:tabs>
          <w:tab w:val="left" w:pos="709"/>
        </w:tabs>
        <w:spacing w:after="0" w:line="276" w:lineRule="auto"/>
        <w:ind w:firstLine="709"/>
        <w:jc w:val="both"/>
        <w:rPr>
          <w:rFonts w:ascii="Times New Roman" w:eastAsia="Calibri" w:hAnsi="Times New Roman" w:cs="Times New Roman"/>
          <w:bCs/>
          <w:sz w:val="28"/>
          <w:szCs w:val="28"/>
        </w:rPr>
      </w:pPr>
      <w:r w:rsidRPr="00F25F91">
        <w:rPr>
          <w:rFonts w:ascii="Times New Roman" w:eastAsia="Calibri" w:hAnsi="Times New Roman" w:cs="Times New Roman"/>
          <w:bCs/>
          <w:sz w:val="28"/>
          <w:szCs w:val="28"/>
        </w:rPr>
        <w:lastRenderedPageBreak/>
        <w:t xml:space="preserve">Теоретические положения и выводы, содержащиеся в настоящем исследовании, </w:t>
      </w:r>
      <w:r w:rsidR="00197574" w:rsidRPr="00197574">
        <w:rPr>
          <w:rFonts w:ascii="Times New Roman" w:eastAsia="Calibri" w:hAnsi="Times New Roman" w:cs="Times New Roman"/>
          <w:bCs/>
          <w:sz w:val="28"/>
          <w:szCs w:val="28"/>
        </w:rPr>
        <w:t xml:space="preserve">нашли свое отражение в выступлениях на научно-практических конференциях в ведущих российских ВУЗах, в монографической, учебной и учебно-методической литературе. </w:t>
      </w:r>
    </w:p>
    <w:p w:rsidR="00F25F91" w:rsidRPr="0001522D" w:rsidRDefault="00197574" w:rsidP="00684B2D">
      <w:pPr>
        <w:tabs>
          <w:tab w:val="left" w:pos="709"/>
        </w:tabs>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sz w:val="28"/>
          <w:szCs w:val="28"/>
        </w:rPr>
        <w:t>Результаты и основные положения диссертационного исследования</w:t>
      </w:r>
      <w:r w:rsidR="00C60923">
        <w:rPr>
          <w:rFonts w:ascii="Times New Roman" w:eastAsia="Calibri" w:hAnsi="Times New Roman" w:cs="Times New Roman"/>
          <w:sz w:val="28"/>
          <w:szCs w:val="28"/>
        </w:rPr>
        <w:t xml:space="preserve"> нашли отражение в более пятидесяти научных публикациях </w:t>
      </w:r>
      <w:r w:rsidRPr="00197574">
        <w:rPr>
          <w:rFonts w:ascii="Times New Roman" w:eastAsia="Calibri" w:hAnsi="Times New Roman" w:cs="Times New Roman"/>
          <w:sz w:val="28"/>
          <w:szCs w:val="28"/>
        </w:rPr>
        <w:t xml:space="preserve">по теме проведенного исследования, в том числе </w:t>
      </w:r>
      <w:r w:rsidR="00C60923">
        <w:rPr>
          <w:rFonts w:ascii="Times New Roman" w:eastAsia="Calibri" w:hAnsi="Times New Roman" w:cs="Times New Roman"/>
          <w:sz w:val="28"/>
          <w:szCs w:val="28"/>
        </w:rPr>
        <w:t xml:space="preserve">– в двадцати трех статьях </w:t>
      </w:r>
      <w:r w:rsidRPr="00197574">
        <w:rPr>
          <w:rFonts w:ascii="Times New Roman" w:eastAsia="Calibri" w:hAnsi="Times New Roman" w:cs="Times New Roman"/>
          <w:sz w:val="28"/>
          <w:szCs w:val="28"/>
        </w:rPr>
        <w:t xml:space="preserve">в рекомендованных ВАК изданиях; излагались в </w:t>
      </w:r>
      <w:r w:rsidR="00F25F91">
        <w:rPr>
          <w:rFonts w:ascii="Times New Roman" w:eastAsia="Calibri" w:hAnsi="Times New Roman" w:cs="Times New Roman"/>
          <w:sz w:val="28"/>
          <w:szCs w:val="28"/>
        </w:rPr>
        <w:t xml:space="preserve">ходе выступлений и участия в дискуссиях </w:t>
      </w:r>
      <w:r w:rsidRPr="00197574">
        <w:rPr>
          <w:rFonts w:ascii="Times New Roman" w:eastAsia="Calibri" w:hAnsi="Times New Roman" w:cs="Times New Roman"/>
          <w:sz w:val="28"/>
          <w:szCs w:val="28"/>
        </w:rPr>
        <w:t xml:space="preserve">на </w:t>
      </w:r>
      <w:r w:rsidR="00944CEF">
        <w:rPr>
          <w:rFonts w:ascii="Times New Roman" w:eastAsia="Calibri" w:hAnsi="Times New Roman" w:cs="Times New Roman"/>
          <w:sz w:val="28"/>
          <w:szCs w:val="28"/>
        </w:rPr>
        <w:t xml:space="preserve">всероссийских и международных </w:t>
      </w:r>
      <w:r w:rsidRPr="00197574">
        <w:rPr>
          <w:rFonts w:ascii="Times New Roman" w:eastAsia="Calibri" w:hAnsi="Times New Roman" w:cs="Times New Roman"/>
          <w:sz w:val="28"/>
          <w:szCs w:val="28"/>
        </w:rPr>
        <w:t>на</w:t>
      </w:r>
      <w:r w:rsidR="00F25F91">
        <w:rPr>
          <w:rFonts w:ascii="Times New Roman" w:eastAsia="Calibri" w:hAnsi="Times New Roman" w:cs="Times New Roman"/>
          <w:sz w:val="28"/>
          <w:szCs w:val="28"/>
        </w:rPr>
        <w:t xml:space="preserve">учно-практических конференциях, </w:t>
      </w:r>
      <w:r w:rsidR="00F25F91" w:rsidRPr="00F25F91">
        <w:rPr>
          <w:rFonts w:ascii="Times New Roman" w:eastAsia="Calibri" w:hAnsi="Times New Roman" w:cs="Times New Roman"/>
          <w:sz w:val="28"/>
          <w:szCs w:val="28"/>
        </w:rPr>
        <w:t>проводившихся в Казанском федеральном университете, МГЮА имени О.Е.</w:t>
      </w:r>
      <w:r w:rsidR="00F25F91">
        <w:rPr>
          <w:rFonts w:ascii="Times New Roman" w:eastAsia="Calibri" w:hAnsi="Times New Roman" w:cs="Times New Roman"/>
          <w:bCs/>
          <w:sz w:val="28"/>
          <w:szCs w:val="28"/>
        </w:rPr>
        <w:t xml:space="preserve"> </w:t>
      </w:r>
      <w:r w:rsidR="00F25F91" w:rsidRPr="00F25F91">
        <w:rPr>
          <w:rFonts w:ascii="Times New Roman" w:eastAsia="Calibri" w:hAnsi="Times New Roman" w:cs="Times New Roman"/>
          <w:sz w:val="28"/>
          <w:szCs w:val="28"/>
        </w:rPr>
        <w:t>Кутафин</w:t>
      </w:r>
      <w:r w:rsidR="00F25F91">
        <w:rPr>
          <w:rFonts w:ascii="Times New Roman" w:eastAsia="Calibri" w:hAnsi="Times New Roman" w:cs="Times New Roman"/>
          <w:sz w:val="28"/>
          <w:szCs w:val="28"/>
        </w:rPr>
        <w:t>а, МГУ имени М.В. Ломоносова, Санкт-Петербургском государственном университете</w:t>
      </w:r>
      <w:r w:rsidR="00F25F91" w:rsidRPr="00F25F91">
        <w:rPr>
          <w:rFonts w:ascii="Times New Roman" w:eastAsia="Calibri" w:hAnsi="Times New Roman" w:cs="Times New Roman"/>
          <w:sz w:val="28"/>
          <w:szCs w:val="28"/>
        </w:rPr>
        <w:t>,</w:t>
      </w:r>
      <w:r w:rsidR="00F25F91">
        <w:rPr>
          <w:rFonts w:ascii="Times New Roman" w:eastAsia="Calibri" w:hAnsi="Times New Roman" w:cs="Times New Roman"/>
          <w:sz w:val="28"/>
          <w:szCs w:val="28"/>
        </w:rPr>
        <w:t xml:space="preserve"> Пермском государственном университете, Сибирском федеральном университете</w:t>
      </w:r>
      <w:r w:rsidR="00C60923">
        <w:rPr>
          <w:rFonts w:ascii="Times New Roman" w:eastAsia="Calibri" w:hAnsi="Times New Roman" w:cs="Times New Roman"/>
          <w:sz w:val="28"/>
          <w:szCs w:val="28"/>
        </w:rPr>
        <w:t>, а именно</w:t>
      </w:r>
      <w:r w:rsidR="006C1B00">
        <w:rPr>
          <w:rFonts w:ascii="Times New Roman" w:eastAsia="Calibri" w:hAnsi="Times New Roman" w:cs="Times New Roman"/>
          <w:sz w:val="28"/>
          <w:szCs w:val="28"/>
        </w:rPr>
        <w:t>:</w:t>
      </w:r>
      <w:r w:rsidR="00944CEF" w:rsidRPr="00944CEF">
        <w:rPr>
          <w:rFonts w:ascii="Times New Roman" w:eastAsia="Calibri" w:hAnsi="Times New Roman" w:cs="Times New Roman"/>
          <w:sz w:val="28"/>
          <w:szCs w:val="28"/>
        </w:rPr>
        <w:t xml:space="preserve"> Международной научно-практической конференции «Правореализация и юридический процесс: инновационные подходы к построению моделей», посвященная 80-летию профессора</w:t>
      </w:r>
      <w:r w:rsidR="00944CEF">
        <w:rPr>
          <w:rFonts w:ascii="Times New Roman" w:eastAsia="Calibri" w:hAnsi="Times New Roman" w:cs="Times New Roman"/>
          <w:sz w:val="28"/>
          <w:szCs w:val="28"/>
        </w:rPr>
        <w:t xml:space="preserve"> Ф.Н. Фаткуллина (Казань, 2012);</w:t>
      </w:r>
      <w:r w:rsidR="00944CEF" w:rsidRPr="00944CEF">
        <w:rPr>
          <w:rFonts w:ascii="Times New Roman" w:eastAsia="Calibri" w:hAnsi="Times New Roman" w:cs="Times New Roman"/>
          <w:sz w:val="28"/>
          <w:szCs w:val="28"/>
        </w:rPr>
        <w:t xml:space="preserve"> IX Международной научно-практической конференции «Татищевские чтения: актуальные проблемы нау</w:t>
      </w:r>
      <w:r w:rsidR="00944CEF">
        <w:rPr>
          <w:rFonts w:ascii="Times New Roman" w:eastAsia="Calibri" w:hAnsi="Times New Roman" w:cs="Times New Roman"/>
          <w:sz w:val="28"/>
          <w:szCs w:val="28"/>
        </w:rPr>
        <w:t>ки и практики» (Тольятти, 2012);</w:t>
      </w:r>
      <w:r w:rsidR="00944CEF" w:rsidRPr="00944CEF">
        <w:rPr>
          <w:rFonts w:ascii="Times New Roman" w:eastAsia="Calibri" w:hAnsi="Times New Roman" w:cs="Times New Roman"/>
          <w:sz w:val="28"/>
          <w:szCs w:val="28"/>
        </w:rPr>
        <w:t xml:space="preserve"> Международной научно-практической конференции «Научные воззрения профессора Г.Ф. Шершеневича в современных условиях конвергенции частного и публичного права (к 150-летию со дня рождения) (Казань, 2013); межвузовских научно-практических конференциях «Общество, государство, личность: модернизация системы взаимоотношений в России в условиях глобализации» (Каз</w:t>
      </w:r>
      <w:r w:rsidR="00944CEF">
        <w:rPr>
          <w:rFonts w:ascii="Times New Roman" w:eastAsia="Calibri" w:hAnsi="Times New Roman" w:cs="Times New Roman"/>
          <w:sz w:val="28"/>
          <w:szCs w:val="28"/>
        </w:rPr>
        <w:t>ань, Университет управления ТИС</w:t>
      </w:r>
      <w:r w:rsidR="00944CEF" w:rsidRPr="00944CEF">
        <w:rPr>
          <w:rFonts w:ascii="Times New Roman" w:eastAsia="Calibri" w:hAnsi="Times New Roman" w:cs="Times New Roman"/>
          <w:sz w:val="28"/>
          <w:szCs w:val="28"/>
        </w:rPr>
        <w:t xml:space="preserve">БИ, </w:t>
      </w:r>
      <w:r w:rsidR="00944CEF">
        <w:rPr>
          <w:rFonts w:ascii="Times New Roman" w:eastAsia="Calibri" w:hAnsi="Times New Roman" w:cs="Times New Roman"/>
          <w:sz w:val="28"/>
          <w:szCs w:val="28"/>
        </w:rPr>
        <w:t>2013, 2015);</w:t>
      </w:r>
      <w:r w:rsidR="00944CEF" w:rsidRPr="00944CEF">
        <w:rPr>
          <w:rFonts w:ascii="Times New Roman" w:eastAsia="Calibri" w:hAnsi="Times New Roman" w:cs="Times New Roman"/>
          <w:sz w:val="28"/>
          <w:szCs w:val="28"/>
        </w:rPr>
        <w:t xml:space="preserve"> Международной научно-практической конференция «Международный правопорядок в современном мире и роль России в его укреплении», посвященной 90-ле</w:t>
      </w:r>
      <w:r w:rsidR="00944CEF">
        <w:rPr>
          <w:rFonts w:ascii="Times New Roman" w:eastAsia="Calibri" w:hAnsi="Times New Roman" w:cs="Times New Roman"/>
          <w:sz w:val="28"/>
          <w:szCs w:val="28"/>
        </w:rPr>
        <w:t>тию профессора Д.И.</w:t>
      </w:r>
      <w:r w:rsidR="00944CEF" w:rsidRPr="00944CEF">
        <w:rPr>
          <w:rFonts w:ascii="Times New Roman" w:eastAsia="Calibri" w:hAnsi="Times New Roman" w:cs="Times New Roman"/>
          <w:sz w:val="28"/>
          <w:szCs w:val="28"/>
        </w:rPr>
        <w:t xml:space="preserve"> Фельдмана (Казань, 2014), Международной научно-практической конференции «Юридическая</w:t>
      </w:r>
      <w:r w:rsidR="00944CEF">
        <w:rPr>
          <w:rFonts w:ascii="Times New Roman" w:eastAsia="Calibri" w:hAnsi="Times New Roman" w:cs="Times New Roman"/>
          <w:sz w:val="28"/>
          <w:szCs w:val="28"/>
        </w:rPr>
        <w:t xml:space="preserve"> наука и образование в XXI веке </w:t>
      </w:r>
      <w:r w:rsidR="00944CEF" w:rsidRPr="00944CEF">
        <w:rPr>
          <w:rFonts w:ascii="Times New Roman" w:eastAsia="Calibri" w:hAnsi="Times New Roman" w:cs="Times New Roman"/>
          <w:sz w:val="28"/>
          <w:szCs w:val="28"/>
        </w:rPr>
        <w:t>(к 210-летию Казанског</w:t>
      </w:r>
      <w:r w:rsidR="00944CEF">
        <w:rPr>
          <w:rFonts w:ascii="Times New Roman" w:eastAsia="Calibri" w:hAnsi="Times New Roman" w:cs="Times New Roman"/>
          <w:sz w:val="28"/>
          <w:szCs w:val="28"/>
        </w:rPr>
        <w:t>о университета)» (Казань, 2014);</w:t>
      </w:r>
      <w:r w:rsidR="00944CEF" w:rsidRPr="00944CEF">
        <w:rPr>
          <w:rFonts w:ascii="Times New Roman" w:eastAsia="Calibri" w:hAnsi="Times New Roman" w:cs="Times New Roman"/>
          <w:sz w:val="28"/>
          <w:szCs w:val="28"/>
        </w:rPr>
        <w:t xml:space="preserve"> Всероссийской научно-практической конференции «Правовое развитие России: принципы, страт</w:t>
      </w:r>
      <w:r w:rsidR="00944CEF">
        <w:rPr>
          <w:rFonts w:ascii="Times New Roman" w:eastAsia="Calibri" w:hAnsi="Times New Roman" w:cs="Times New Roman"/>
          <w:sz w:val="28"/>
          <w:szCs w:val="28"/>
        </w:rPr>
        <w:t>егии, механизмы» (Москва, РПА Минюста РФ 2014);</w:t>
      </w:r>
      <w:r w:rsidR="00944CEF" w:rsidRPr="00944CEF">
        <w:rPr>
          <w:rFonts w:ascii="Times New Roman" w:eastAsia="Calibri" w:hAnsi="Times New Roman" w:cs="Times New Roman"/>
          <w:sz w:val="28"/>
          <w:szCs w:val="28"/>
        </w:rPr>
        <w:t xml:space="preserve"> «Социальное государство и современные направления российской правовой политики» (Казань, Униве</w:t>
      </w:r>
      <w:r w:rsidR="009B0853">
        <w:rPr>
          <w:rFonts w:ascii="Times New Roman" w:eastAsia="Calibri" w:hAnsi="Times New Roman" w:cs="Times New Roman"/>
          <w:sz w:val="28"/>
          <w:szCs w:val="28"/>
        </w:rPr>
        <w:t>рситет управления ТИСБИ, 2014);</w:t>
      </w:r>
      <w:r w:rsidR="00B06069">
        <w:rPr>
          <w:rFonts w:ascii="Times New Roman" w:eastAsia="Calibri" w:hAnsi="Times New Roman" w:cs="Times New Roman"/>
          <w:sz w:val="28"/>
          <w:szCs w:val="28"/>
        </w:rPr>
        <w:t xml:space="preserve"> «Ку</w:t>
      </w:r>
      <w:r w:rsidR="00B06069" w:rsidRPr="00944CEF">
        <w:rPr>
          <w:rFonts w:ascii="Times New Roman" w:eastAsia="Calibri" w:hAnsi="Times New Roman" w:cs="Times New Roman"/>
          <w:sz w:val="28"/>
          <w:szCs w:val="28"/>
        </w:rPr>
        <w:t xml:space="preserve">тафинские чтения» (Москва, </w:t>
      </w:r>
      <w:r w:rsidR="00C60923">
        <w:rPr>
          <w:rFonts w:ascii="Times New Roman" w:eastAsia="Calibri" w:hAnsi="Times New Roman" w:cs="Times New Roman"/>
          <w:sz w:val="28"/>
          <w:szCs w:val="28"/>
        </w:rPr>
        <w:t>2015, 2016</w:t>
      </w:r>
      <w:r w:rsidR="00B06069" w:rsidRPr="00944CEF">
        <w:rPr>
          <w:rFonts w:ascii="Times New Roman" w:eastAsia="Calibri" w:hAnsi="Times New Roman" w:cs="Times New Roman"/>
          <w:sz w:val="28"/>
          <w:szCs w:val="28"/>
        </w:rPr>
        <w:t xml:space="preserve">); </w:t>
      </w:r>
      <w:r w:rsidR="009B0853">
        <w:rPr>
          <w:rFonts w:ascii="Times New Roman" w:eastAsia="Calibri" w:hAnsi="Times New Roman" w:cs="Times New Roman"/>
          <w:sz w:val="28"/>
          <w:szCs w:val="28"/>
        </w:rPr>
        <w:t xml:space="preserve"> </w:t>
      </w:r>
      <w:r w:rsidR="009B0853" w:rsidRPr="009B0853">
        <w:rPr>
          <w:rFonts w:ascii="Times New Roman" w:eastAsia="Calibri" w:hAnsi="Times New Roman" w:cs="Times New Roman"/>
          <w:sz w:val="28"/>
          <w:szCs w:val="28"/>
        </w:rPr>
        <w:t>Все</w:t>
      </w:r>
      <w:r w:rsidR="009B0853">
        <w:rPr>
          <w:rFonts w:ascii="Times New Roman" w:eastAsia="Calibri" w:hAnsi="Times New Roman" w:cs="Times New Roman"/>
          <w:sz w:val="28"/>
          <w:szCs w:val="28"/>
        </w:rPr>
        <w:t>российская научная конференция «</w:t>
      </w:r>
      <w:r w:rsidR="009B0853" w:rsidRPr="009B0853">
        <w:rPr>
          <w:rFonts w:ascii="Times New Roman" w:eastAsia="Calibri" w:hAnsi="Times New Roman" w:cs="Times New Roman"/>
          <w:sz w:val="28"/>
          <w:szCs w:val="28"/>
        </w:rPr>
        <w:t>Государство и революция.</w:t>
      </w:r>
      <w:r w:rsidR="009B0853">
        <w:rPr>
          <w:rFonts w:ascii="Times New Roman" w:eastAsia="Calibri" w:hAnsi="Times New Roman" w:cs="Times New Roman"/>
          <w:sz w:val="28"/>
          <w:szCs w:val="28"/>
        </w:rPr>
        <w:t xml:space="preserve"> К 100-летию Великого Октября»</w:t>
      </w:r>
      <w:r w:rsidR="0001522D">
        <w:rPr>
          <w:rFonts w:ascii="Times New Roman" w:eastAsia="Calibri" w:hAnsi="Times New Roman" w:cs="Times New Roman"/>
          <w:sz w:val="28"/>
          <w:szCs w:val="28"/>
        </w:rPr>
        <w:t xml:space="preserve"> (Москва, МГУ, </w:t>
      </w:r>
      <w:r w:rsidR="009B0853" w:rsidRPr="009B0853">
        <w:rPr>
          <w:rFonts w:ascii="Times New Roman" w:eastAsia="Calibri" w:hAnsi="Times New Roman" w:cs="Times New Roman"/>
          <w:sz w:val="28"/>
          <w:szCs w:val="28"/>
        </w:rPr>
        <w:t>2017)</w:t>
      </w:r>
      <w:r w:rsidR="0001522D">
        <w:rPr>
          <w:rFonts w:ascii="Times New Roman" w:eastAsia="Calibri" w:hAnsi="Times New Roman" w:cs="Times New Roman"/>
          <w:sz w:val="28"/>
          <w:szCs w:val="28"/>
        </w:rPr>
        <w:t xml:space="preserve">; </w:t>
      </w:r>
      <w:r w:rsidR="002F5759">
        <w:rPr>
          <w:rFonts w:ascii="Times New Roman" w:eastAsia="Calibri" w:hAnsi="Times New Roman" w:cs="Times New Roman"/>
          <w:sz w:val="28"/>
          <w:szCs w:val="28"/>
          <w:lang w:val="en-US"/>
        </w:rPr>
        <w:t>VI</w:t>
      </w:r>
      <w:r w:rsidR="002F5759" w:rsidRPr="002F5759">
        <w:rPr>
          <w:rFonts w:ascii="Times New Roman" w:eastAsia="Calibri" w:hAnsi="Times New Roman" w:cs="Times New Roman"/>
          <w:sz w:val="28"/>
          <w:szCs w:val="28"/>
        </w:rPr>
        <w:t xml:space="preserve"> </w:t>
      </w:r>
      <w:r w:rsidR="0001522D">
        <w:rPr>
          <w:rFonts w:ascii="Times New Roman" w:eastAsia="Calibri" w:hAnsi="Times New Roman" w:cs="Times New Roman"/>
          <w:sz w:val="28"/>
          <w:szCs w:val="28"/>
        </w:rPr>
        <w:t>Пермский</w:t>
      </w:r>
      <w:r w:rsidR="002F5759">
        <w:rPr>
          <w:rFonts w:ascii="Times New Roman" w:eastAsia="Calibri" w:hAnsi="Times New Roman" w:cs="Times New Roman"/>
          <w:sz w:val="28"/>
          <w:szCs w:val="28"/>
        </w:rPr>
        <w:t xml:space="preserve"> </w:t>
      </w:r>
      <w:r w:rsidR="0001522D">
        <w:rPr>
          <w:rFonts w:ascii="Times New Roman" w:eastAsia="Calibri" w:hAnsi="Times New Roman" w:cs="Times New Roman"/>
          <w:sz w:val="28"/>
          <w:szCs w:val="28"/>
        </w:rPr>
        <w:t>конгресс</w:t>
      </w:r>
      <w:r w:rsidR="002F5759">
        <w:rPr>
          <w:rFonts w:ascii="Times New Roman" w:eastAsia="Calibri" w:hAnsi="Times New Roman" w:cs="Times New Roman"/>
          <w:sz w:val="28"/>
          <w:szCs w:val="28"/>
        </w:rPr>
        <w:t xml:space="preserve"> ученых-юристов</w:t>
      </w:r>
      <w:r w:rsidR="0001522D">
        <w:rPr>
          <w:rFonts w:ascii="Times New Roman" w:eastAsia="Calibri" w:hAnsi="Times New Roman" w:cs="Times New Roman"/>
          <w:sz w:val="28"/>
          <w:szCs w:val="28"/>
        </w:rPr>
        <w:t xml:space="preserve"> (Пермь, 201</w:t>
      </w:r>
      <w:r w:rsidR="002F5759">
        <w:rPr>
          <w:rFonts w:ascii="Times New Roman" w:eastAsia="Calibri" w:hAnsi="Times New Roman" w:cs="Times New Roman"/>
          <w:sz w:val="28"/>
          <w:szCs w:val="28"/>
        </w:rPr>
        <w:t>5</w:t>
      </w:r>
      <w:r w:rsidR="0001522D">
        <w:rPr>
          <w:rFonts w:ascii="Times New Roman" w:eastAsia="Calibri" w:hAnsi="Times New Roman" w:cs="Times New Roman"/>
          <w:sz w:val="28"/>
          <w:szCs w:val="28"/>
        </w:rPr>
        <w:t xml:space="preserve">); </w:t>
      </w:r>
      <w:r w:rsidR="00C60923">
        <w:rPr>
          <w:rFonts w:ascii="Times New Roman" w:eastAsia="Calibri" w:hAnsi="Times New Roman" w:cs="Times New Roman"/>
          <w:sz w:val="28"/>
          <w:szCs w:val="28"/>
          <w:lang w:val="en-US"/>
        </w:rPr>
        <w:t>III</w:t>
      </w:r>
      <w:r w:rsidR="00C60923">
        <w:rPr>
          <w:rFonts w:ascii="Times New Roman" w:eastAsia="Calibri" w:hAnsi="Times New Roman" w:cs="Times New Roman"/>
          <w:sz w:val="28"/>
          <w:szCs w:val="28"/>
        </w:rPr>
        <w:t xml:space="preserve"> Международный форум по педагогическому образованию </w:t>
      </w:r>
      <w:r w:rsidR="00944CEF" w:rsidRPr="00944CEF">
        <w:rPr>
          <w:rFonts w:ascii="Times New Roman" w:eastAsia="Calibri" w:hAnsi="Times New Roman" w:cs="Times New Roman"/>
          <w:sz w:val="28"/>
          <w:szCs w:val="28"/>
        </w:rPr>
        <w:t>«</w:t>
      </w:r>
      <w:r w:rsidR="00C60923" w:rsidRPr="00C60923">
        <w:rPr>
          <w:rFonts w:ascii="Times New Roman" w:eastAsia="Calibri" w:hAnsi="Times New Roman" w:cs="Times New Roman"/>
          <w:sz w:val="28"/>
          <w:szCs w:val="28"/>
        </w:rPr>
        <w:t>Педагогическое образование в изменяющемся мире</w:t>
      </w:r>
      <w:r w:rsidR="00944CEF" w:rsidRPr="00944CEF">
        <w:rPr>
          <w:rFonts w:ascii="Times New Roman" w:eastAsia="Calibri" w:hAnsi="Times New Roman" w:cs="Times New Roman"/>
          <w:sz w:val="28"/>
          <w:szCs w:val="28"/>
        </w:rPr>
        <w:t>»</w:t>
      </w:r>
      <w:r w:rsidR="0001522D">
        <w:rPr>
          <w:rFonts w:ascii="Times New Roman" w:eastAsia="Calibri" w:hAnsi="Times New Roman" w:cs="Times New Roman"/>
          <w:sz w:val="28"/>
          <w:szCs w:val="28"/>
        </w:rPr>
        <w:t xml:space="preserve"> </w:t>
      </w:r>
      <w:r w:rsidR="00C60923">
        <w:rPr>
          <w:rFonts w:ascii="Times New Roman" w:eastAsia="Calibri" w:hAnsi="Times New Roman" w:cs="Times New Roman"/>
          <w:sz w:val="28"/>
          <w:szCs w:val="28"/>
        </w:rPr>
        <w:t>(Казань, КФУ, 2017</w:t>
      </w:r>
      <w:r w:rsidR="0001522D">
        <w:rPr>
          <w:rFonts w:ascii="Times New Roman" w:eastAsia="Calibri" w:hAnsi="Times New Roman" w:cs="Times New Roman"/>
          <w:sz w:val="28"/>
          <w:szCs w:val="28"/>
        </w:rPr>
        <w:t xml:space="preserve">); </w:t>
      </w:r>
      <w:r w:rsidR="0001522D">
        <w:rPr>
          <w:rFonts w:ascii="Times New Roman" w:eastAsia="Calibri" w:hAnsi="Times New Roman" w:cs="Times New Roman"/>
          <w:sz w:val="28"/>
          <w:szCs w:val="28"/>
          <w:lang w:val="en-US"/>
        </w:rPr>
        <w:t>V</w:t>
      </w:r>
      <w:r w:rsidR="0001522D">
        <w:rPr>
          <w:rFonts w:ascii="Times New Roman" w:eastAsia="Calibri" w:hAnsi="Times New Roman" w:cs="Times New Roman"/>
          <w:sz w:val="28"/>
          <w:szCs w:val="28"/>
        </w:rPr>
        <w:t xml:space="preserve"> Международный сравнительно-правовой конгресс «Право в информационном обществе: </w:t>
      </w:r>
      <w:r w:rsidR="0001522D">
        <w:rPr>
          <w:rFonts w:ascii="Times New Roman" w:eastAsia="Calibri" w:hAnsi="Times New Roman" w:cs="Times New Roman"/>
          <w:sz w:val="28"/>
          <w:szCs w:val="28"/>
        </w:rPr>
        <w:lastRenderedPageBreak/>
        <w:t>трансформация или модернизация?» (Красноярск, СФУ, 2018)</w:t>
      </w:r>
      <w:r w:rsidR="00DA182B">
        <w:rPr>
          <w:rFonts w:ascii="Times New Roman" w:eastAsia="Calibri" w:hAnsi="Times New Roman" w:cs="Times New Roman"/>
          <w:sz w:val="28"/>
          <w:szCs w:val="28"/>
        </w:rPr>
        <w:t xml:space="preserve">; </w:t>
      </w:r>
      <w:r w:rsidR="00DA182B">
        <w:rPr>
          <w:rFonts w:ascii="Times New Roman" w:eastAsia="Calibri" w:hAnsi="Times New Roman" w:cs="Times New Roman"/>
          <w:sz w:val="28"/>
          <w:szCs w:val="28"/>
          <w:lang w:val="en-US"/>
        </w:rPr>
        <w:t>XIII</w:t>
      </w:r>
      <w:r w:rsidR="00DA182B" w:rsidRPr="00DA182B">
        <w:rPr>
          <w:rFonts w:ascii="Times New Roman" w:eastAsia="Calibri" w:hAnsi="Times New Roman" w:cs="Times New Roman"/>
          <w:sz w:val="28"/>
          <w:szCs w:val="28"/>
        </w:rPr>
        <w:t xml:space="preserve"> </w:t>
      </w:r>
      <w:r w:rsidR="00DA182B">
        <w:rPr>
          <w:rFonts w:ascii="Times New Roman" w:eastAsia="Calibri" w:hAnsi="Times New Roman" w:cs="Times New Roman"/>
          <w:sz w:val="28"/>
          <w:szCs w:val="28"/>
        </w:rPr>
        <w:t>Ежегодные научные чтения, посвященные памяти профессора С.Н. Братуся «Договор как общеправовая ценность» (Москва, Институт законодательства и сравнительного правоведения при Правительстве РФ, 2018)</w:t>
      </w:r>
      <w:r w:rsidR="00B06069">
        <w:rPr>
          <w:rFonts w:ascii="Times New Roman" w:eastAsia="Calibri" w:hAnsi="Times New Roman" w:cs="Times New Roman"/>
          <w:sz w:val="28"/>
          <w:szCs w:val="28"/>
        </w:rPr>
        <w:t>.</w:t>
      </w:r>
      <w:r w:rsidR="0001522D">
        <w:rPr>
          <w:rFonts w:ascii="Times New Roman" w:eastAsia="Calibri" w:hAnsi="Times New Roman" w:cs="Times New Roman"/>
          <w:sz w:val="28"/>
          <w:szCs w:val="28"/>
        </w:rPr>
        <w:t xml:space="preserve">  </w:t>
      </w:r>
    </w:p>
    <w:p w:rsidR="00197574" w:rsidRPr="006C1B00" w:rsidRDefault="006C1B00" w:rsidP="00684B2D">
      <w:pPr>
        <w:tabs>
          <w:tab w:val="left" w:pos="709"/>
        </w:tabs>
        <w:spacing w:after="0" w:line="276" w:lineRule="auto"/>
        <w:ind w:firstLine="709"/>
        <w:jc w:val="both"/>
        <w:rPr>
          <w:rFonts w:ascii="Times New Roman" w:eastAsia="Calibri" w:hAnsi="Times New Roman" w:cs="Times New Roman"/>
          <w:bCs/>
          <w:sz w:val="28"/>
          <w:szCs w:val="28"/>
        </w:rPr>
      </w:pPr>
      <w:r w:rsidRPr="006C1B00">
        <w:rPr>
          <w:rFonts w:ascii="Times New Roman" w:eastAsia="Calibri" w:hAnsi="Times New Roman" w:cs="Times New Roman"/>
          <w:bCs/>
          <w:sz w:val="28"/>
          <w:szCs w:val="28"/>
        </w:rPr>
        <w:t>Кроме того, результаты исследования использовались при ведении лекций и семинарских занятий по д</w:t>
      </w:r>
      <w:r>
        <w:rPr>
          <w:rFonts w:ascii="Times New Roman" w:eastAsia="Calibri" w:hAnsi="Times New Roman" w:cs="Times New Roman"/>
          <w:bCs/>
          <w:sz w:val="28"/>
          <w:szCs w:val="28"/>
        </w:rPr>
        <w:t>исциплинам: «Теория государства и права», «Проблемы теории государства и права», «Реализация норм права», «История политических и правовых учений</w:t>
      </w:r>
      <w:r w:rsidRPr="006C1B0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B06069">
        <w:rPr>
          <w:rFonts w:ascii="Times New Roman" w:eastAsia="Calibri" w:hAnsi="Times New Roman" w:cs="Times New Roman"/>
          <w:bCs/>
          <w:sz w:val="28"/>
          <w:szCs w:val="28"/>
        </w:rPr>
        <w:t xml:space="preserve">«Правоведение», </w:t>
      </w:r>
      <w:r w:rsidRPr="006C1B00">
        <w:rPr>
          <w:rFonts w:ascii="Times New Roman" w:eastAsia="Calibri" w:hAnsi="Times New Roman" w:cs="Times New Roman"/>
          <w:bCs/>
          <w:sz w:val="28"/>
          <w:szCs w:val="28"/>
        </w:rPr>
        <w:t>прочитанным в Казанском федеральном университете, </w:t>
      </w:r>
      <w:r>
        <w:rPr>
          <w:rFonts w:ascii="Times New Roman" w:eastAsia="Calibri" w:hAnsi="Times New Roman" w:cs="Times New Roman"/>
          <w:bCs/>
          <w:sz w:val="28"/>
          <w:szCs w:val="28"/>
        </w:rPr>
        <w:t>Институте государственной службы при Президенте Республики Татарстан</w:t>
      </w:r>
      <w:r w:rsidR="00505487">
        <w:rPr>
          <w:rFonts w:ascii="Times New Roman" w:eastAsia="Calibri" w:hAnsi="Times New Roman" w:cs="Times New Roman"/>
          <w:bCs/>
          <w:sz w:val="28"/>
          <w:szCs w:val="28"/>
        </w:rPr>
        <w:t>, Университете управления</w:t>
      </w:r>
      <w:r>
        <w:rPr>
          <w:rFonts w:ascii="Times New Roman" w:eastAsia="Calibri" w:hAnsi="Times New Roman" w:cs="Times New Roman"/>
          <w:bCs/>
          <w:sz w:val="28"/>
          <w:szCs w:val="28"/>
        </w:rPr>
        <w:t xml:space="preserve"> ТИСБИ.</w:t>
      </w:r>
    </w:p>
    <w:p w:rsidR="00197574" w:rsidRDefault="006C1B00" w:rsidP="00684B2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Структура </w:t>
      </w:r>
      <w:r w:rsidRPr="006C1B00">
        <w:rPr>
          <w:rFonts w:ascii="Times New Roman" w:eastAsia="Calibri" w:hAnsi="Times New Roman" w:cs="Times New Roman"/>
          <w:sz w:val="28"/>
          <w:szCs w:val="28"/>
        </w:rPr>
        <w:t>диссертационной</w:t>
      </w:r>
      <w:r>
        <w:rPr>
          <w:rFonts w:ascii="Times New Roman" w:eastAsia="Calibri" w:hAnsi="Times New Roman" w:cs="Times New Roman"/>
          <w:sz w:val="28"/>
          <w:szCs w:val="28"/>
        </w:rPr>
        <w:t xml:space="preserve"> работы определена её</w:t>
      </w:r>
      <w:r w:rsidRPr="006C1B00">
        <w:rPr>
          <w:rFonts w:ascii="Times New Roman" w:eastAsia="Calibri" w:hAnsi="Times New Roman" w:cs="Times New Roman"/>
          <w:sz w:val="28"/>
          <w:szCs w:val="28"/>
        </w:rPr>
        <w:t xml:space="preserve"> содержанием, целью и задачами.</w:t>
      </w:r>
      <w:r>
        <w:rPr>
          <w:rFonts w:ascii="Times New Roman" w:eastAsia="Calibri" w:hAnsi="Times New Roman" w:cs="Times New Roman"/>
          <w:sz w:val="28"/>
          <w:szCs w:val="28"/>
        </w:rPr>
        <w:t xml:space="preserve"> </w:t>
      </w:r>
      <w:r w:rsidR="00197574" w:rsidRPr="00197574">
        <w:rPr>
          <w:rFonts w:ascii="Times New Roman" w:eastAsia="Calibri" w:hAnsi="Times New Roman" w:cs="Times New Roman"/>
          <w:sz w:val="28"/>
          <w:szCs w:val="28"/>
        </w:rPr>
        <w:t>Диссертация состоит из введения, двух разделов, включающих четыре главы, разделенных на одиннадцать параграфов, заключения и библиографического списка.</w:t>
      </w:r>
    </w:p>
    <w:p w:rsidR="006C1B00" w:rsidRDefault="006C1B00" w:rsidP="00B06069">
      <w:pPr>
        <w:spacing w:after="0" w:line="276" w:lineRule="auto"/>
        <w:jc w:val="both"/>
        <w:rPr>
          <w:rFonts w:ascii="Times New Roman" w:eastAsia="Calibri" w:hAnsi="Times New Roman" w:cs="Times New Roman"/>
          <w:sz w:val="28"/>
          <w:szCs w:val="28"/>
        </w:rPr>
      </w:pPr>
    </w:p>
    <w:p w:rsidR="006C1B00" w:rsidRPr="00505487" w:rsidRDefault="006C1B00" w:rsidP="00684B2D">
      <w:pPr>
        <w:spacing w:after="0" w:line="276" w:lineRule="auto"/>
        <w:ind w:firstLine="708"/>
        <w:jc w:val="center"/>
        <w:rPr>
          <w:rFonts w:ascii="Times New Roman" w:eastAsia="Calibri" w:hAnsi="Times New Roman" w:cs="Times New Roman"/>
          <w:b/>
          <w:sz w:val="28"/>
          <w:szCs w:val="28"/>
        </w:rPr>
      </w:pPr>
      <w:r w:rsidRPr="00505487">
        <w:rPr>
          <w:rFonts w:ascii="Times New Roman" w:eastAsia="Calibri" w:hAnsi="Times New Roman" w:cs="Times New Roman"/>
          <w:b/>
          <w:sz w:val="28"/>
          <w:szCs w:val="28"/>
        </w:rPr>
        <w:t>ОСНОВНОЕ СОДЕРЖАНИЕ ДИССЕРТАЦИИ</w:t>
      </w:r>
    </w:p>
    <w:p w:rsidR="006C1B00" w:rsidRDefault="005F4639" w:rsidP="00684B2D">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Во </w:t>
      </w:r>
      <w:r w:rsidR="00505487">
        <w:rPr>
          <w:rFonts w:ascii="Times New Roman" w:eastAsia="Calibri" w:hAnsi="Times New Roman" w:cs="Times New Roman"/>
          <w:b/>
          <w:bCs/>
          <w:sz w:val="28"/>
          <w:szCs w:val="28"/>
        </w:rPr>
        <w:t>В</w:t>
      </w:r>
      <w:r w:rsidR="006C1B00" w:rsidRPr="006C1B00">
        <w:rPr>
          <w:rFonts w:ascii="Times New Roman" w:eastAsia="Calibri" w:hAnsi="Times New Roman" w:cs="Times New Roman"/>
          <w:b/>
          <w:bCs/>
          <w:sz w:val="28"/>
          <w:szCs w:val="28"/>
        </w:rPr>
        <w:t>ведении</w:t>
      </w:r>
      <w:r w:rsidR="006C1B00" w:rsidRPr="006C1B00">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006C1B00" w:rsidRPr="006C1B00">
        <w:rPr>
          <w:rFonts w:ascii="Times New Roman" w:eastAsia="Calibri" w:hAnsi="Times New Roman" w:cs="Times New Roman"/>
          <w:sz w:val="28"/>
          <w:szCs w:val="28"/>
        </w:rPr>
        <w:t>диссертационного исследования обосновывает</w:t>
      </w:r>
      <w:r w:rsidR="00505487">
        <w:rPr>
          <w:rFonts w:ascii="Times New Roman" w:eastAsia="Calibri" w:hAnsi="Times New Roman" w:cs="Times New Roman"/>
          <w:sz w:val="28"/>
          <w:szCs w:val="28"/>
        </w:rPr>
        <w:t>ся актуальность темы, степень её</w:t>
      </w:r>
      <w:r w:rsidR="006C1B00" w:rsidRPr="006C1B00">
        <w:rPr>
          <w:rFonts w:ascii="Times New Roman" w:eastAsia="Calibri" w:hAnsi="Times New Roman" w:cs="Times New Roman"/>
          <w:sz w:val="28"/>
          <w:szCs w:val="28"/>
        </w:rPr>
        <w:t xml:space="preserve"> научной разработанности, определяются объект, предмет, цель и задачи диссертационного исследования, раскрываются методологическая и теоретическая основы, нормативная и эмпирическая базы диссертационного исследования, освещается научная новизна работы, формулируются основные положения, выносимые на защиту, описывается теоретическая и практическая значимость исследования, приводятся сведения о достоверности и обоснованности научных положений, выводов и рекомендаций, в том числе об апробации результатов диссертационного исследования, а так</w:t>
      </w:r>
      <w:r w:rsidR="00505487">
        <w:rPr>
          <w:rFonts w:ascii="Times New Roman" w:eastAsia="Calibri" w:hAnsi="Times New Roman" w:cs="Times New Roman"/>
          <w:sz w:val="28"/>
          <w:szCs w:val="28"/>
        </w:rPr>
        <w:t>же указывается структура</w:t>
      </w:r>
      <w:r w:rsidR="006C1B00" w:rsidRPr="006C1B00">
        <w:rPr>
          <w:rFonts w:ascii="Times New Roman" w:eastAsia="Calibri" w:hAnsi="Times New Roman" w:cs="Times New Roman"/>
          <w:sz w:val="28"/>
          <w:szCs w:val="28"/>
        </w:rPr>
        <w:t xml:space="preserve"> исследования.</w:t>
      </w:r>
    </w:p>
    <w:p w:rsidR="005A20EC" w:rsidRPr="005A20EC" w:rsidRDefault="005A20EC" w:rsidP="00B06069">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Раздел </w:t>
      </w:r>
      <w:r w:rsidRPr="00197574">
        <w:rPr>
          <w:rFonts w:ascii="Times New Roman" w:eastAsia="Calibri" w:hAnsi="Times New Roman" w:cs="Times New Roman"/>
          <w:b/>
          <w:sz w:val="28"/>
          <w:szCs w:val="28"/>
          <w:lang w:val="en-US"/>
        </w:rPr>
        <w:t>I</w:t>
      </w:r>
      <w:r w:rsidRPr="00197574">
        <w:rPr>
          <w:rFonts w:ascii="Times New Roman" w:eastAsia="Calibri" w:hAnsi="Times New Roman" w:cs="Times New Roman"/>
          <w:b/>
          <w:sz w:val="28"/>
          <w:szCs w:val="28"/>
        </w:rPr>
        <w:t xml:space="preserve">. </w:t>
      </w:r>
      <w:r w:rsidR="006B3B93">
        <w:rPr>
          <w:rFonts w:ascii="Times New Roman" w:eastAsia="Calibri" w:hAnsi="Times New Roman" w:cs="Times New Roman"/>
          <w:b/>
          <w:sz w:val="28"/>
          <w:szCs w:val="28"/>
        </w:rPr>
        <w:t>«</w:t>
      </w:r>
      <w:r w:rsidRPr="00197574">
        <w:rPr>
          <w:rFonts w:ascii="Times New Roman" w:eastAsia="Calibri" w:hAnsi="Times New Roman" w:cs="Times New Roman"/>
          <w:b/>
          <w:sz w:val="28"/>
          <w:szCs w:val="28"/>
        </w:rPr>
        <w:t>Договорное регулирование в общетеоретической</w:t>
      </w:r>
      <w:r>
        <w:rPr>
          <w:rFonts w:ascii="Times New Roman" w:eastAsia="Calibri" w:hAnsi="Times New Roman" w:cs="Times New Roman"/>
          <w:b/>
          <w:sz w:val="28"/>
          <w:szCs w:val="28"/>
        </w:rPr>
        <w:t xml:space="preserve"> модели правового регулирования</w:t>
      </w:r>
      <w:r w:rsidR="006B3B9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включает две главы, разделенные на шесть параграфов.</w:t>
      </w:r>
    </w:p>
    <w:p w:rsidR="00EA5748" w:rsidRDefault="005A20EC" w:rsidP="00B06069">
      <w:pPr>
        <w:spacing w:after="0" w:line="276" w:lineRule="auto"/>
        <w:ind w:firstLine="709"/>
        <w:jc w:val="both"/>
        <w:rPr>
          <w:rFonts w:ascii="Times New Roman" w:eastAsia="Calibri" w:hAnsi="Times New Roman" w:cs="Times New Roman"/>
          <w:sz w:val="28"/>
          <w:szCs w:val="28"/>
        </w:rPr>
      </w:pPr>
      <w:r w:rsidRPr="005A20EC">
        <w:rPr>
          <w:rFonts w:ascii="Times New Roman" w:eastAsia="Calibri" w:hAnsi="Times New Roman" w:cs="Times New Roman"/>
          <w:sz w:val="28"/>
          <w:szCs w:val="28"/>
        </w:rPr>
        <w:t>В</w:t>
      </w:r>
      <w:r>
        <w:rPr>
          <w:rFonts w:ascii="Times New Roman" w:eastAsia="Calibri" w:hAnsi="Times New Roman" w:cs="Times New Roman"/>
          <w:b/>
          <w:sz w:val="28"/>
          <w:szCs w:val="28"/>
        </w:rPr>
        <w:t xml:space="preserve"> Главе</w:t>
      </w:r>
      <w:r w:rsidRPr="00197574">
        <w:rPr>
          <w:rFonts w:ascii="Times New Roman" w:eastAsia="Calibri" w:hAnsi="Times New Roman" w:cs="Times New Roman"/>
          <w:b/>
          <w:sz w:val="28"/>
          <w:szCs w:val="28"/>
        </w:rPr>
        <w:t xml:space="preserve"> 1. </w:t>
      </w:r>
      <w:r w:rsidR="006B3B93">
        <w:rPr>
          <w:rFonts w:ascii="Times New Roman" w:eastAsia="Calibri" w:hAnsi="Times New Roman" w:cs="Times New Roman"/>
          <w:b/>
          <w:sz w:val="28"/>
          <w:szCs w:val="28"/>
        </w:rPr>
        <w:t>«</w:t>
      </w:r>
      <w:r w:rsidRPr="00197574">
        <w:rPr>
          <w:rFonts w:ascii="Times New Roman" w:eastAsia="Calibri" w:hAnsi="Times New Roman" w:cs="Times New Roman"/>
          <w:b/>
          <w:sz w:val="28"/>
          <w:szCs w:val="28"/>
        </w:rPr>
        <w:t>Методологические аспекты познания договорного правового регулирования</w:t>
      </w:r>
      <w:r w:rsidR="006B3B9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 использованием</w:t>
      </w:r>
      <w:r w:rsidRPr="005A20EC">
        <w:rPr>
          <w:rFonts w:ascii="Times New Roman" w:eastAsia="Calibri" w:hAnsi="Times New Roman" w:cs="Times New Roman"/>
          <w:sz w:val="28"/>
          <w:szCs w:val="28"/>
        </w:rPr>
        <w:t xml:space="preserve"> методологии системно-деятельностного </w:t>
      </w:r>
      <w:r w:rsidR="00EA5748">
        <w:rPr>
          <w:rFonts w:ascii="Times New Roman" w:eastAsia="Calibri" w:hAnsi="Times New Roman" w:cs="Times New Roman"/>
          <w:sz w:val="28"/>
          <w:szCs w:val="28"/>
        </w:rPr>
        <w:t xml:space="preserve">подхода </w:t>
      </w:r>
      <w:r>
        <w:rPr>
          <w:rFonts w:ascii="Times New Roman" w:eastAsia="Calibri" w:hAnsi="Times New Roman" w:cs="Times New Roman"/>
          <w:sz w:val="28"/>
          <w:szCs w:val="28"/>
        </w:rPr>
        <w:t>раскрываются характерные черты праворегулятивной деятельности</w:t>
      </w:r>
      <w:r w:rsidR="00EA5748">
        <w:rPr>
          <w:rFonts w:ascii="Times New Roman" w:eastAsia="Calibri" w:hAnsi="Times New Roman" w:cs="Times New Roman"/>
          <w:sz w:val="28"/>
          <w:szCs w:val="28"/>
        </w:rPr>
        <w:t>, её содержательные элементы; определяется место договорного правового регулирования в структуре праворегулятивной деятельности</w:t>
      </w:r>
      <w:r w:rsidR="002D05B5">
        <w:rPr>
          <w:rFonts w:ascii="Times New Roman" w:eastAsia="Calibri" w:hAnsi="Times New Roman" w:cs="Times New Roman"/>
          <w:sz w:val="28"/>
          <w:szCs w:val="28"/>
        </w:rPr>
        <w:t>; выделяются</w:t>
      </w:r>
      <w:r w:rsidR="00EA5748">
        <w:rPr>
          <w:rFonts w:ascii="Times New Roman" w:eastAsia="Calibri" w:hAnsi="Times New Roman" w:cs="Times New Roman"/>
          <w:sz w:val="28"/>
          <w:szCs w:val="28"/>
        </w:rPr>
        <w:t xml:space="preserve"> принципы договорного правового регулирования.</w:t>
      </w:r>
      <w:r>
        <w:rPr>
          <w:rFonts w:ascii="Times New Roman" w:eastAsia="Calibri" w:hAnsi="Times New Roman" w:cs="Times New Roman"/>
          <w:sz w:val="28"/>
          <w:szCs w:val="28"/>
        </w:rPr>
        <w:t xml:space="preserve"> </w:t>
      </w:r>
    </w:p>
    <w:p w:rsidR="00BF5E17" w:rsidRPr="00BF5E17" w:rsidRDefault="00EA5748" w:rsidP="002D05B5">
      <w:pPr>
        <w:spacing w:after="0" w:line="276" w:lineRule="auto"/>
        <w:ind w:firstLine="709"/>
        <w:jc w:val="both"/>
        <w:rPr>
          <w:rFonts w:ascii="Times New Roman" w:eastAsia="Calibri" w:hAnsi="Times New Roman" w:cs="Times New Roman"/>
          <w:sz w:val="28"/>
          <w:szCs w:val="28"/>
        </w:rPr>
      </w:pPr>
      <w:r w:rsidRPr="00BF5E17">
        <w:rPr>
          <w:rFonts w:ascii="Times New Roman" w:eastAsia="Calibri" w:hAnsi="Times New Roman" w:cs="Times New Roman"/>
          <w:b/>
          <w:i/>
          <w:sz w:val="28"/>
          <w:szCs w:val="28"/>
        </w:rPr>
        <w:t>В первом параграфе «</w:t>
      </w:r>
      <w:r w:rsidR="005A20EC" w:rsidRPr="00BF5E17">
        <w:rPr>
          <w:rFonts w:ascii="Times New Roman" w:eastAsia="Calibri" w:hAnsi="Times New Roman" w:cs="Times New Roman"/>
          <w:b/>
          <w:i/>
          <w:sz w:val="28"/>
          <w:szCs w:val="28"/>
        </w:rPr>
        <w:t xml:space="preserve">Общетеоретические основы правового </w:t>
      </w:r>
      <w:r w:rsidRPr="00BF5E17">
        <w:rPr>
          <w:rFonts w:ascii="Times New Roman" w:eastAsia="Calibri" w:hAnsi="Times New Roman" w:cs="Times New Roman"/>
          <w:b/>
          <w:i/>
          <w:sz w:val="28"/>
          <w:szCs w:val="28"/>
        </w:rPr>
        <w:t>регулирования»</w:t>
      </w:r>
      <w:r w:rsidR="002D05B5">
        <w:rPr>
          <w:rFonts w:ascii="Times New Roman" w:eastAsia="Calibri" w:hAnsi="Times New Roman" w:cs="Times New Roman"/>
          <w:sz w:val="28"/>
          <w:szCs w:val="28"/>
        </w:rPr>
        <w:t xml:space="preserve"> обращается внимание на плюралистичность </w:t>
      </w:r>
      <w:r w:rsidR="00BF5E17" w:rsidRPr="002A7143">
        <w:rPr>
          <w:rFonts w:ascii="Times New Roman" w:eastAsia="Calibri" w:hAnsi="Times New Roman" w:cs="Times New Roman"/>
          <w:sz w:val="28"/>
          <w:szCs w:val="28"/>
        </w:rPr>
        <w:t>совр</w:t>
      </w:r>
      <w:r w:rsidR="002D05B5">
        <w:rPr>
          <w:rFonts w:ascii="Times New Roman" w:eastAsia="Calibri" w:hAnsi="Times New Roman" w:cs="Times New Roman"/>
          <w:sz w:val="28"/>
          <w:szCs w:val="28"/>
        </w:rPr>
        <w:t xml:space="preserve">еменной </w:t>
      </w:r>
      <w:r w:rsidR="002D05B5">
        <w:rPr>
          <w:rFonts w:ascii="Times New Roman" w:eastAsia="Calibri" w:hAnsi="Times New Roman" w:cs="Times New Roman"/>
          <w:sz w:val="28"/>
          <w:szCs w:val="28"/>
        </w:rPr>
        <w:lastRenderedPageBreak/>
        <w:t>постнеклассической науки и, соответственно,</w:t>
      </w:r>
      <w:r w:rsidR="00BF5E17" w:rsidRPr="002A7143">
        <w:rPr>
          <w:rFonts w:ascii="Times New Roman" w:eastAsia="Calibri" w:hAnsi="Times New Roman" w:cs="Times New Roman"/>
          <w:sz w:val="28"/>
          <w:szCs w:val="28"/>
        </w:rPr>
        <w:t xml:space="preserve"> многообразие используемых методологических подходов к пониманию права</w:t>
      </w:r>
      <w:r w:rsidR="002D05B5">
        <w:rPr>
          <w:rFonts w:ascii="Times New Roman" w:eastAsia="Calibri" w:hAnsi="Times New Roman" w:cs="Times New Roman"/>
          <w:sz w:val="28"/>
          <w:szCs w:val="28"/>
        </w:rPr>
        <w:t>. Это, в свою очередь,</w:t>
      </w:r>
      <w:r w:rsidR="00BF5E17" w:rsidRPr="002A7143">
        <w:rPr>
          <w:rFonts w:ascii="Times New Roman" w:eastAsia="Calibri" w:hAnsi="Times New Roman" w:cs="Times New Roman"/>
          <w:sz w:val="28"/>
          <w:szCs w:val="28"/>
        </w:rPr>
        <w:t xml:space="preserve"> привело к формулированию множества дефиниций фундаментальной категории юри</w:t>
      </w:r>
      <w:r w:rsidR="002D05B5">
        <w:rPr>
          <w:rFonts w:ascii="Times New Roman" w:eastAsia="Calibri" w:hAnsi="Times New Roman" w:cs="Times New Roman"/>
          <w:sz w:val="28"/>
          <w:szCs w:val="28"/>
        </w:rPr>
        <w:t>спруденции «правовое регулирование»</w:t>
      </w:r>
      <w:r w:rsidR="00BF5E17" w:rsidRPr="002A7143">
        <w:rPr>
          <w:rFonts w:ascii="Times New Roman" w:eastAsia="Calibri" w:hAnsi="Times New Roman" w:cs="Times New Roman"/>
          <w:sz w:val="28"/>
          <w:szCs w:val="28"/>
        </w:rPr>
        <w:t>.</w:t>
      </w:r>
      <w:r w:rsidR="00BF5E17" w:rsidRPr="00BF5E17">
        <w:rPr>
          <w:rFonts w:ascii="Times New Roman" w:eastAsia="Calibri" w:hAnsi="Times New Roman" w:cs="Times New Roman"/>
          <w:sz w:val="28"/>
          <w:szCs w:val="28"/>
        </w:rPr>
        <w:t xml:space="preserve"> </w:t>
      </w:r>
      <w:r w:rsidR="002D05B5">
        <w:rPr>
          <w:rFonts w:ascii="Times New Roman" w:eastAsia="Calibri" w:hAnsi="Times New Roman" w:cs="Times New Roman"/>
          <w:sz w:val="28"/>
          <w:szCs w:val="28"/>
        </w:rPr>
        <w:t xml:space="preserve">Методологической основой данного исследования является системно-деятельностный подход, позволивший сформулировать определение </w:t>
      </w:r>
      <w:r w:rsidR="00BF5E17" w:rsidRPr="00BF5E17">
        <w:rPr>
          <w:rFonts w:ascii="Times New Roman" w:eastAsia="Calibri" w:hAnsi="Times New Roman" w:cs="Times New Roman"/>
          <w:sz w:val="28"/>
          <w:szCs w:val="28"/>
        </w:rPr>
        <w:t xml:space="preserve">праворегулятивной деятельности </w:t>
      </w:r>
      <w:r w:rsidR="002D05B5">
        <w:rPr>
          <w:rFonts w:ascii="Times New Roman" w:eastAsia="Calibri" w:hAnsi="Times New Roman" w:cs="Times New Roman"/>
          <w:sz w:val="28"/>
          <w:szCs w:val="28"/>
        </w:rPr>
        <w:t xml:space="preserve">и выделить соответствующие </w:t>
      </w:r>
      <w:r w:rsidR="00BF5E17" w:rsidRPr="00BF5E17">
        <w:rPr>
          <w:rFonts w:ascii="Times New Roman" w:eastAsia="Calibri" w:hAnsi="Times New Roman" w:cs="Times New Roman"/>
          <w:sz w:val="28"/>
          <w:szCs w:val="28"/>
        </w:rPr>
        <w:t xml:space="preserve">элементы: объект, правовые средства и активность субъекта деятельности. </w:t>
      </w:r>
    </w:p>
    <w:p w:rsidR="008E1962" w:rsidRPr="007451FA" w:rsidRDefault="006E0A28" w:rsidP="008E1962">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Выделяется</w:t>
      </w:r>
      <w:r w:rsidR="002D05B5">
        <w:rPr>
          <w:rFonts w:ascii="Times New Roman" w:eastAsia="Times New Roman" w:hAnsi="Times New Roman" w:cs="Times New Roman"/>
          <w:sz w:val="28"/>
          <w:szCs w:val="28"/>
          <w:lang w:eastAsia="ru-RU"/>
        </w:rPr>
        <w:t xml:space="preserve"> двухуровневая структура праворегулятивной деятельности – договорный и односторонне-властный уровни</w:t>
      </w:r>
      <w:r w:rsidR="00BF5E17" w:rsidRPr="00BF5E17">
        <w:rPr>
          <w:rFonts w:ascii="Times New Roman" w:eastAsia="Times New Roman" w:hAnsi="Times New Roman" w:cs="Times New Roman"/>
          <w:sz w:val="28"/>
          <w:szCs w:val="28"/>
          <w:lang w:eastAsia="ru-RU"/>
        </w:rPr>
        <w:t xml:space="preserve">, качественное своеобразие которых обусловлено различиями в природе волевого взаимодействия субъекта праворегулятивной деятельности с участниками регулируемых общественных отношений. Каждому из указанных уровней соответствует определенное качественное своеобразие субъектов, объектов и регулятивной активности. </w:t>
      </w:r>
      <w:r w:rsidR="008E1962" w:rsidRPr="007451FA">
        <w:rPr>
          <w:rFonts w:ascii="Times New Roman" w:eastAsia="Calibri" w:hAnsi="Times New Roman" w:cs="Times New Roman"/>
          <w:sz w:val="28"/>
          <w:szCs w:val="28"/>
        </w:rPr>
        <w:t xml:space="preserve">Наряду с уровневой дифференциацией </w:t>
      </w:r>
      <w:r w:rsidR="008E1962">
        <w:rPr>
          <w:rFonts w:ascii="Times New Roman" w:eastAsia="Calibri" w:hAnsi="Times New Roman" w:cs="Times New Roman"/>
          <w:sz w:val="28"/>
          <w:szCs w:val="28"/>
        </w:rPr>
        <w:t>праворегулятивной деятельности выделяются подуровни. Соответственно</w:t>
      </w:r>
      <w:r w:rsidR="008E1962" w:rsidRPr="007451FA">
        <w:rPr>
          <w:rFonts w:ascii="Times New Roman" w:eastAsia="Calibri" w:hAnsi="Times New Roman" w:cs="Times New Roman"/>
          <w:sz w:val="28"/>
          <w:szCs w:val="28"/>
        </w:rPr>
        <w:t xml:space="preserve">, односторонне-властный и договорный уровни праворегулятивной деятельности </w:t>
      </w:r>
      <w:r w:rsidR="008E1962">
        <w:rPr>
          <w:rFonts w:ascii="Times New Roman" w:eastAsia="Calibri" w:hAnsi="Times New Roman" w:cs="Times New Roman"/>
          <w:sz w:val="28"/>
          <w:szCs w:val="28"/>
        </w:rPr>
        <w:t>подразделяются</w:t>
      </w:r>
      <w:r w:rsidR="008E1962" w:rsidRPr="007451FA">
        <w:rPr>
          <w:rFonts w:ascii="Times New Roman" w:eastAsia="Calibri" w:hAnsi="Times New Roman" w:cs="Times New Roman"/>
          <w:sz w:val="28"/>
          <w:szCs w:val="28"/>
        </w:rPr>
        <w:t xml:space="preserve"> на нормативный и индивидуальный подуровни. </w:t>
      </w:r>
    </w:p>
    <w:p w:rsidR="00BF5E17" w:rsidRPr="00BF5E17" w:rsidRDefault="006E0A28" w:rsidP="00BF5E17">
      <w:pPr>
        <w:spacing w:after="0" w:line="276"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w:t>
      </w:r>
      <w:r w:rsidR="00BF5E17" w:rsidRPr="00BF5E17">
        <w:rPr>
          <w:rFonts w:ascii="Times New Roman" w:eastAsia="Times New Roman" w:hAnsi="Times New Roman" w:cs="Times New Roman"/>
          <w:sz w:val="28"/>
          <w:szCs w:val="28"/>
          <w:lang w:eastAsia="ru-RU"/>
        </w:rPr>
        <w:t xml:space="preserve">уровнями праворегулятивной деятельности происходит постоянная циркуляция социально-правовой информации о моделях требуемого и дозволенного поведения, обеспечивающая согласованное функционирование и развитие всей системы правового регулирования.  Это своеобразный механизм управления процессом деятельности, включающий различные по характеру межуровневые и внутриуровневые связи. </w:t>
      </w:r>
    </w:p>
    <w:p w:rsidR="007451FA" w:rsidRPr="00BF5E17" w:rsidRDefault="00EA5748" w:rsidP="008E1962">
      <w:pPr>
        <w:spacing w:after="0" w:line="276" w:lineRule="auto"/>
        <w:ind w:firstLine="709"/>
        <w:jc w:val="both"/>
        <w:rPr>
          <w:rFonts w:ascii="Times New Roman" w:eastAsia="Calibri" w:hAnsi="Times New Roman" w:cs="Times New Roman"/>
          <w:sz w:val="28"/>
          <w:szCs w:val="28"/>
        </w:rPr>
      </w:pPr>
      <w:r w:rsidRPr="00BF5E17">
        <w:rPr>
          <w:rFonts w:ascii="Times New Roman" w:eastAsia="Calibri" w:hAnsi="Times New Roman" w:cs="Times New Roman"/>
          <w:b/>
          <w:i/>
          <w:sz w:val="28"/>
          <w:szCs w:val="28"/>
        </w:rPr>
        <w:t>Во втором параграфе «</w:t>
      </w:r>
      <w:r w:rsidR="005A20EC" w:rsidRPr="00BF5E17">
        <w:rPr>
          <w:rFonts w:ascii="Times New Roman" w:eastAsia="Calibri" w:hAnsi="Times New Roman" w:cs="Times New Roman"/>
          <w:b/>
          <w:i/>
          <w:sz w:val="28"/>
          <w:szCs w:val="28"/>
        </w:rPr>
        <w:t>Сущность и содержание догов</w:t>
      </w:r>
      <w:r w:rsidRPr="00BF5E17">
        <w:rPr>
          <w:rFonts w:ascii="Times New Roman" w:eastAsia="Calibri" w:hAnsi="Times New Roman" w:cs="Times New Roman"/>
          <w:b/>
          <w:i/>
          <w:sz w:val="28"/>
          <w:szCs w:val="28"/>
        </w:rPr>
        <w:t>орного правового регулирования»</w:t>
      </w:r>
      <w:r w:rsidR="00B62858">
        <w:rPr>
          <w:rFonts w:ascii="Times New Roman" w:eastAsia="Calibri" w:hAnsi="Times New Roman" w:cs="Times New Roman"/>
          <w:b/>
          <w:i/>
          <w:sz w:val="28"/>
          <w:szCs w:val="28"/>
        </w:rPr>
        <w:t xml:space="preserve"> </w:t>
      </w:r>
      <w:r w:rsidR="00B62858">
        <w:rPr>
          <w:rFonts w:ascii="Times New Roman" w:eastAsia="Calibri" w:hAnsi="Times New Roman" w:cs="Times New Roman"/>
          <w:sz w:val="28"/>
          <w:szCs w:val="28"/>
        </w:rPr>
        <w:t>предлагаемая дефиниция договорного регулирования как особого уровня праворегулятивной деятельности раскрывает социально-психологическ</w:t>
      </w:r>
      <w:r w:rsidR="007451FA">
        <w:rPr>
          <w:rFonts w:ascii="Times New Roman" w:eastAsia="Calibri" w:hAnsi="Times New Roman" w:cs="Times New Roman"/>
          <w:sz w:val="28"/>
          <w:szCs w:val="28"/>
        </w:rPr>
        <w:t>ую (внутреннюю</w:t>
      </w:r>
      <w:r w:rsidR="00BF5E17" w:rsidRPr="00BF5E17">
        <w:rPr>
          <w:rFonts w:ascii="Times New Roman" w:eastAsia="Calibri" w:hAnsi="Times New Roman" w:cs="Times New Roman"/>
          <w:sz w:val="28"/>
          <w:szCs w:val="28"/>
        </w:rPr>
        <w:t>)</w:t>
      </w:r>
      <w:r w:rsidR="007451FA">
        <w:rPr>
          <w:rFonts w:ascii="Times New Roman" w:eastAsia="Calibri" w:hAnsi="Times New Roman" w:cs="Times New Roman"/>
          <w:sz w:val="28"/>
          <w:szCs w:val="28"/>
        </w:rPr>
        <w:t xml:space="preserve"> и</w:t>
      </w:r>
      <w:r w:rsidR="007451FA" w:rsidRPr="007451FA">
        <w:rPr>
          <w:rFonts w:ascii="Times New Roman" w:eastAsia="Calibri" w:hAnsi="Times New Roman" w:cs="Times New Roman"/>
          <w:sz w:val="28"/>
          <w:szCs w:val="28"/>
        </w:rPr>
        <w:t xml:space="preserve"> </w:t>
      </w:r>
      <w:r w:rsidR="007451FA" w:rsidRPr="00BF5E17">
        <w:rPr>
          <w:rFonts w:ascii="Times New Roman" w:eastAsia="Calibri" w:hAnsi="Times New Roman" w:cs="Times New Roman"/>
          <w:sz w:val="28"/>
          <w:szCs w:val="28"/>
        </w:rPr>
        <w:t>формально-юридическую</w:t>
      </w:r>
      <w:r w:rsidR="007451FA">
        <w:rPr>
          <w:rFonts w:ascii="Times New Roman" w:eastAsia="Calibri" w:hAnsi="Times New Roman" w:cs="Times New Roman"/>
          <w:sz w:val="28"/>
          <w:szCs w:val="28"/>
        </w:rPr>
        <w:t xml:space="preserve"> (внешнюю) стороны указанного воздействия. Дается общая характеристика договорного регулирования </w:t>
      </w:r>
      <w:r w:rsidR="008E1962">
        <w:rPr>
          <w:rFonts w:ascii="Times New Roman" w:eastAsia="Calibri" w:hAnsi="Times New Roman" w:cs="Times New Roman"/>
          <w:sz w:val="28"/>
          <w:szCs w:val="28"/>
        </w:rPr>
        <w:t>(предмет, метод регулирования)</w:t>
      </w:r>
      <w:r w:rsidR="006E0A28">
        <w:rPr>
          <w:rFonts w:ascii="Times New Roman" w:eastAsia="Calibri" w:hAnsi="Times New Roman" w:cs="Times New Roman"/>
          <w:sz w:val="28"/>
          <w:szCs w:val="28"/>
        </w:rPr>
        <w:t>, определяются структурные элементы</w:t>
      </w:r>
      <w:r w:rsidR="006E0A28" w:rsidRPr="006E0A28">
        <w:rPr>
          <w:rFonts w:ascii="Times New Roman" w:eastAsia="Calibri" w:hAnsi="Times New Roman" w:cs="Times New Roman"/>
          <w:sz w:val="28"/>
          <w:szCs w:val="28"/>
        </w:rPr>
        <w:t xml:space="preserve"> </w:t>
      </w:r>
      <w:r w:rsidR="006E0A28">
        <w:rPr>
          <w:rFonts w:ascii="Times New Roman" w:eastAsia="Calibri" w:hAnsi="Times New Roman" w:cs="Times New Roman"/>
          <w:sz w:val="28"/>
          <w:szCs w:val="28"/>
        </w:rPr>
        <w:t>(субъект, объект, правовая активность)</w:t>
      </w:r>
      <w:r w:rsidR="008E1962">
        <w:rPr>
          <w:rFonts w:ascii="Times New Roman" w:eastAsia="Calibri" w:hAnsi="Times New Roman" w:cs="Times New Roman"/>
          <w:sz w:val="28"/>
          <w:szCs w:val="28"/>
        </w:rPr>
        <w:t xml:space="preserve"> </w:t>
      </w:r>
      <w:r w:rsidR="006E0A28">
        <w:rPr>
          <w:rFonts w:ascii="Times New Roman" w:eastAsia="Calibri" w:hAnsi="Times New Roman" w:cs="Times New Roman"/>
          <w:sz w:val="28"/>
          <w:szCs w:val="28"/>
        </w:rPr>
        <w:t>и выяв</w:t>
      </w:r>
      <w:r w:rsidR="007451FA">
        <w:rPr>
          <w:rFonts w:ascii="Times New Roman" w:eastAsia="Calibri" w:hAnsi="Times New Roman" w:cs="Times New Roman"/>
          <w:sz w:val="28"/>
          <w:szCs w:val="28"/>
        </w:rPr>
        <w:t xml:space="preserve">ляются его </w:t>
      </w:r>
      <w:r w:rsidR="006E0A28">
        <w:rPr>
          <w:rFonts w:ascii="Times New Roman" w:eastAsia="Calibri" w:hAnsi="Times New Roman" w:cs="Times New Roman"/>
          <w:sz w:val="28"/>
          <w:szCs w:val="28"/>
        </w:rPr>
        <w:t xml:space="preserve">общие и </w:t>
      </w:r>
      <w:r w:rsidR="007451FA">
        <w:rPr>
          <w:rFonts w:ascii="Times New Roman" w:eastAsia="Calibri" w:hAnsi="Times New Roman" w:cs="Times New Roman"/>
          <w:sz w:val="28"/>
          <w:szCs w:val="28"/>
        </w:rPr>
        <w:t xml:space="preserve">специфические черты. </w:t>
      </w:r>
    </w:p>
    <w:p w:rsidR="00BF5E17" w:rsidRPr="00BF5E17" w:rsidRDefault="00BF5E17" w:rsidP="00BF5E17">
      <w:pPr>
        <w:spacing w:after="0" w:line="276" w:lineRule="auto"/>
        <w:ind w:firstLine="709"/>
        <w:jc w:val="both"/>
        <w:rPr>
          <w:rFonts w:ascii="Times New Roman" w:eastAsia="Calibri" w:hAnsi="Times New Roman" w:cs="Times New Roman"/>
          <w:sz w:val="28"/>
          <w:szCs w:val="28"/>
        </w:rPr>
      </w:pPr>
      <w:r w:rsidRPr="00BF5E17">
        <w:rPr>
          <w:rFonts w:ascii="Times New Roman" w:eastAsia="Calibri" w:hAnsi="Times New Roman" w:cs="Times New Roman"/>
          <w:sz w:val="28"/>
          <w:szCs w:val="28"/>
        </w:rPr>
        <w:t>Исследование телеологических аспектов договорного правового регулирования позволило выявить наличие конечных и промежуточных целей социально значимого упорядочивания с помощью договорно-регулятивных средств.</w:t>
      </w:r>
    </w:p>
    <w:p w:rsidR="00BF5E17" w:rsidRPr="00BF5E17" w:rsidRDefault="00EA5748" w:rsidP="00452D74">
      <w:pPr>
        <w:spacing w:after="0" w:line="276" w:lineRule="auto"/>
        <w:ind w:firstLine="708"/>
        <w:jc w:val="both"/>
        <w:rPr>
          <w:rFonts w:ascii="Times New Roman" w:eastAsia="Calibri" w:hAnsi="Times New Roman" w:cs="Times New Roman"/>
          <w:sz w:val="28"/>
          <w:szCs w:val="28"/>
        </w:rPr>
      </w:pPr>
      <w:r w:rsidRPr="00BF5E17">
        <w:rPr>
          <w:rFonts w:ascii="Times New Roman" w:eastAsia="Calibri" w:hAnsi="Times New Roman" w:cs="Times New Roman"/>
          <w:b/>
          <w:i/>
          <w:sz w:val="28"/>
          <w:szCs w:val="28"/>
        </w:rPr>
        <w:t>Третий параграф «</w:t>
      </w:r>
      <w:r w:rsidR="005A20EC" w:rsidRPr="00BF5E17">
        <w:rPr>
          <w:rFonts w:ascii="Times New Roman" w:eastAsia="Calibri" w:hAnsi="Times New Roman" w:cs="Times New Roman"/>
          <w:b/>
          <w:i/>
          <w:sz w:val="28"/>
          <w:szCs w:val="28"/>
        </w:rPr>
        <w:t>Принципы договорного правового регулирования</w:t>
      </w:r>
      <w:r w:rsidRPr="00BF5E17">
        <w:rPr>
          <w:rFonts w:ascii="Times New Roman" w:eastAsia="Calibri" w:hAnsi="Times New Roman" w:cs="Times New Roman"/>
          <w:b/>
          <w:i/>
          <w:sz w:val="28"/>
          <w:szCs w:val="28"/>
        </w:rPr>
        <w:t>»</w:t>
      </w:r>
      <w:r w:rsidR="008E1962">
        <w:rPr>
          <w:rFonts w:ascii="Times New Roman" w:eastAsia="Calibri" w:hAnsi="Times New Roman" w:cs="Times New Roman"/>
          <w:sz w:val="28"/>
          <w:szCs w:val="28"/>
        </w:rPr>
        <w:t xml:space="preserve"> посвящен анализу фундаментальных</w:t>
      </w:r>
      <w:r w:rsidR="00452D74">
        <w:rPr>
          <w:rFonts w:ascii="Times New Roman" w:eastAsia="Calibri" w:hAnsi="Times New Roman" w:cs="Times New Roman"/>
          <w:sz w:val="28"/>
          <w:szCs w:val="28"/>
        </w:rPr>
        <w:t xml:space="preserve">, основополагающих </w:t>
      </w:r>
      <w:r w:rsidR="008E1962">
        <w:rPr>
          <w:rFonts w:ascii="Times New Roman" w:eastAsia="Calibri" w:hAnsi="Times New Roman" w:cs="Times New Roman"/>
          <w:sz w:val="28"/>
          <w:szCs w:val="28"/>
        </w:rPr>
        <w:t>начал договорно-регулятивной деятельности</w:t>
      </w:r>
      <w:r w:rsidR="00452D74">
        <w:rPr>
          <w:rFonts w:ascii="Times New Roman" w:eastAsia="Calibri" w:hAnsi="Times New Roman" w:cs="Times New Roman"/>
          <w:sz w:val="28"/>
          <w:szCs w:val="28"/>
        </w:rPr>
        <w:t xml:space="preserve">. </w:t>
      </w:r>
      <w:r w:rsidR="00BF5E17" w:rsidRPr="00BF5E17">
        <w:rPr>
          <w:rFonts w:ascii="Times New Roman" w:eastAsia="Calibri" w:hAnsi="Times New Roman" w:cs="Times New Roman"/>
          <w:sz w:val="28"/>
          <w:szCs w:val="28"/>
        </w:rPr>
        <w:t xml:space="preserve">Системно-деятельностный подход позволил </w:t>
      </w:r>
      <w:r w:rsidR="00BF5E17" w:rsidRPr="00BF5E17">
        <w:rPr>
          <w:rFonts w:ascii="Times New Roman" w:eastAsia="Calibri" w:hAnsi="Times New Roman" w:cs="Times New Roman"/>
          <w:sz w:val="28"/>
          <w:szCs w:val="28"/>
        </w:rPr>
        <w:lastRenderedPageBreak/>
        <w:t>выявить природу принципов договорного правового регулирования в контексте: а) принципов договорно-регулятивных средств и принципов правового статуса субъектов права как компонентов праворегулятивной дея</w:t>
      </w:r>
      <w:r w:rsidR="006E0A28">
        <w:rPr>
          <w:rFonts w:ascii="Times New Roman" w:eastAsia="Calibri" w:hAnsi="Times New Roman" w:cs="Times New Roman"/>
          <w:sz w:val="28"/>
          <w:szCs w:val="28"/>
        </w:rPr>
        <w:t>тельности; б) их различения с принципами</w:t>
      </w:r>
      <w:r w:rsidR="00BF5E17" w:rsidRPr="00BF5E17">
        <w:rPr>
          <w:rFonts w:ascii="Times New Roman" w:eastAsia="Calibri" w:hAnsi="Times New Roman" w:cs="Times New Roman"/>
          <w:sz w:val="28"/>
          <w:szCs w:val="28"/>
        </w:rPr>
        <w:t xml:space="preserve"> иных видов юридической деятельности (правотворчества, правоприменения, правотолкования); в) принципов управления (исходя из управленческих начал любой праворегулятивной деятельности) и т.д.</w:t>
      </w:r>
    </w:p>
    <w:p w:rsidR="00BF5E17" w:rsidRPr="00BF5E17" w:rsidRDefault="00BF5E17" w:rsidP="00BF5E17">
      <w:pPr>
        <w:spacing w:after="0" w:line="276" w:lineRule="auto"/>
        <w:ind w:firstLine="708"/>
        <w:jc w:val="both"/>
        <w:rPr>
          <w:rFonts w:ascii="Times New Roman" w:eastAsia="Calibri" w:hAnsi="Times New Roman" w:cs="Times New Roman"/>
          <w:sz w:val="28"/>
          <w:szCs w:val="28"/>
        </w:rPr>
      </w:pPr>
      <w:r w:rsidRPr="00BF5E17">
        <w:rPr>
          <w:rFonts w:ascii="Times New Roman" w:eastAsia="Calibri" w:hAnsi="Times New Roman" w:cs="Times New Roman"/>
          <w:sz w:val="28"/>
          <w:szCs w:val="28"/>
        </w:rPr>
        <w:t>К числу общих (фундаментальных, основных) принципов договорно-</w:t>
      </w:r>
      <w:r w:rsidR="00452D74">
        <w:rPr>
          <w:rFonts w:ascii="Times New Roman" w:eastAsia="Calibri" w:hAnsi="Times New Roman" w:cs="Times New Roman"/>
          <w:sz w:val="28"/>
          <w:szCs w:val="28"/>
        </w:rPr>
        <w:t>регулятивной деятельности относятся</w:t>
      </w:r>
      <w:r w:rsidRPr="00BF5E17">
        <w:rPr>
          <w:rFonts w:ascii="Times New Roman" w:eastAsia="Calibri" w:hAnsi="Times New Roman" w:cs="Times New Roman"/>
          <w:sz w:val="28"/>
          <w:szCs w:val="28"/>
        </w:rPr>
        <w:t>: признание человека, его прав и свобод высшей ценностью; солида</w:t>
      </w:r>
      <w:r w:rsidR="00452D74">
        <w:rPr>
          <w:rFonts w:ascii="Times New Roman" w:eastAsia="Calibri" w:hAnsi="Times New Roman" w:cs="Times New Roman"/>
          <w:sz w:val="28"/>
          <w:szCs w:val="28"/>
        </w:rPr>
        <w:t>рность и партнерство; социальная</w:t>
      </w:r>
      <w:r w:rsidRPr="00BF5E17">
        <w:rPr>
          <w:rFonts w:ascii="Times New Roman" w:eastAsia="Calibri" w:hAnsi="Times New Roman" w:cs="Times New Roman"/>
          <w:sz w:val="28"/>
          <w:szCs w:val="28"/>
        </w:rPr>
        <w:t xml:space="preserve"> справедливость; сбалансированность публич</w:t>
      </w:r>
      <w:r w:rsidR="00452D74">
        <w:rPr>
          <w:rFonts w:ascii="Times New Roman" w:eastAsia="Calibri" w:hAnsi="Times New Roman" w:cs="Times New Roman"/>
          <w:sz w:val="28"/>
          <w:szCs w:val="28"/>
        </w:rPr>
        <w:t>ных и частных интересов; свобода</w:t>
      </w:r>
      <w:r w:rsidRPr="00BF5E17">
        <w:rPr>
          <w:rFonts w:ascii="Times New Roman" w:eastAsia="Calibri" w:hAnsi="Times New Roman" w:cs="Times New Roman"/>
          <w:sz w:val="28"/>
          <w:szCs w:val="28"/>
        </w:rPr>
        <w:t xml:space="preserve"> договора, добросов</w:t>
      </w:r>
      <w:r w:rsidR="00452D74">
        <w:rPr>
          <w:rFonts w:ascii="Times New Roman" w:eastAsia="Calibri" w:hAnsi="Times New Roman" w:cs="Times New Roman"/>
          <w:sz w:val="28"/>
          <w:szCs w:val="28"/>
        </w:rPr>
        <w:t>естность, разумность; социальная</w:t>
      </w:r>
      <w:r w:rsidRPr="00BF5E17">
        <w:rPr>
          <w:rFonts w:ascii="Times New Roman" w:eastAsia="Calibri" w:hAnsi="Times New Roman" w:cs="Times New Roman"/>
          <w:sz w:val="28"/>
          <w:szCs w:val="28"/>
        </w:rPr>
        <w:t xml:space="preserve"> ответственность; формирование в сознании граждан уважения к закону и доверия к действиям государства; и др.</w:t>
      </w:r>
    </w:p>
    <w:p w:rsidR="00BF5E17" w:rsidRPr="00BF5E17" w:rsidRDefault="00BF5E17" w:rsidP="00BF5E17">
      <w:pPr>
        <w:spacing w:after="0" w:line="276" w:lineRule="auto"/>
        <w:ind w:firstLine="708"/>
        <w:jc w:val="both"/>
        <w:rPr>
          <w:rFonts w:ascii="Times New Roman" w:eastAsia="Calibri" w:hAnsi="Times New Roman" w:cs="Times New Roman"/>
          <w:sz w:val="28"/>
          <w:szCs w:val="28"/>
        </w:rPr>
      </w:pPr>
      <w:r w:rsidRPr="00BF5E17">
        <w:rPr>
          <w:rFonts w:ascii="Times New Roman" w:eastAsia="Calibri" w:hAnsi="Times New Roman" w:cs="Times New Roman"/>
          <w:sz w:val="28"/>
          <w:szCs w:val="28"/>
        </w:rPr>
        <w:t>К специальным принципам формирования и реализации договоров и соглашений относятся: законность; свобода договора; сбалансированность обязательств сторон в договоре; договорная справедливость; оптимальное сочетание личных (частных) и общественных (публичных) интересов; непротиворечивость договорных обязательств сторон требованиям нравственности, добрым нравам, публичному порядку; и др.</w:t>
      </w:r>
    </w:p>
    <w:p w:rsidR="00EA5748" w:rsidRDefault="00BF5E17" w:rsidP="00BF5E17">
      <w:pPr>
        <w:spacing w:after="0" w:line="276" w:lineRule="auto"/>
        <w:ind w:firstLine="708"/>
        <w:jc w:val="both"/>
        <w:rPr>
          <w:rFonts w:ascii="Times New Roman" w:eastAsia="Calibri" w:hAnsi="Times New Roman" w:cs="Times New Roman"/>
          <w:sz w:val="28"/>
          <w:szCs w:val="28"/>
        </w:rPr>
      </w:pPr>
      <w:r w:rsidRPr="00BF5E17">
        <w:rPr>
          <w:rFonts w:ascii="Times New Roman" w:eastAsia="Calibri" w:hAnsi="Times New Roman" w:cs="Times New Roman"/>
          <w:sz w:val="28"/>
          <w:szCs w:val="28"/>
        </w:rPr>
        <w:t xml:space="preserve">Множественность и разнонаправленность межсистемных связей договорных норм приводит к появлению среди исходных начал позитивного права новой подгруппы принципов – «договорных» принципов публичного и частного права, приобретающих черты относительно самостоятельного микросистемного образования в макросистеме национального права. </w:t>
      </w:r>
    </w:p>
    <w:p w:rsidR="009B0853" w:rsidRPr="00452D74" w:rsidRDefault="00452D74" w:rsidP="009B0853">
      <w:pPr>
        <w:spacing w:after="0" w:line="276" w:lineRule="auto"/>
        <w:ind w:firstLine="709"/>
        <w:jc w:val="both"/>
        <w:rPr>
          <w:rFonts w:ascii="Times New Roman" w:eastAsia="Calibri" w:hAnsi="Times New Roman" w:cs="Times New Roman"/>
          <w:sz w:val="28"/>
          <w:szCs w:val="28"/>
        </w:rPr>
      </w:pPr>
      <w:r w:rsidRPr="00452D74">
        <w:rPr>
          <w:rFonts w:ascii="Times New Roman" w:eastAsia="Calibri" w:hAnsi="Times New Roman" w:cs="Times New Roman"/>
          <w:sz w:val="28"/>
          <w:szCs w:val="28"/>
        </w:rPr>
        <w:t>В</w:t>
      </w:r>
      <w:r>
        <w:rPr>
          <w:rFonts w:ascii="Times New Roman" w:eastAsia="Calibri" w:hAnsi="Times New Roman" w:cs="Times New Roman"/>
          <w:b/>
          <w:sz w:val="28"/>
          <w:szCs w:val="28"/>
        </w:rPr>
        <w:t xml:space="preserve"> Главе</w:t>
      </w:r>
      <w:r w:rsidR="00EA5748" w:rsidRPr="00197574">
        <w:rPr>
          <w:rFonts w:ascii="Times New Roman" w:eastAsia="Calibri" w:hAnsi="Times New Roman" w:cs="Times New Roman"/>
          <w:b/>
          <w:sz w:val="28"/>
          <w:szCs w:val="28"/>
        </w:rPr>
        <w:t xml:space="preserve"> 2. </w:t>
      </w:r>
      <w:r w:rsidR="006B3B93">
        <w:rPr>
          <w:rFonts w:ascii="Times New Roman" w:eastAsia="Calibri" w:hAnsi="Times New Roman" w:cs="Times New Roman"/>
          <w:b/>
          <w:sz w:val="28"/>
          <w:szCs w:val="28"/>
        </w:rPr>
        <w:t>«</w:t>
      </w:r>
      <w:r w:rsidR="00EA5748" w:rsidRPr="00197574">
        <w:rPr>
          <w:rFonts w:ascii="Times New Roman" w:eastAsia="Calibri" w:hAnsi="Times New Roman" w:cs="Times New Roman"/>
          <w:b/>
          <w:sz w:val="28"/>
          <w:szCs w:val="28"/>
        </w:rPr>
        <w:t>Системные связи договорного правового регулирования в</w:t>
      </w:r>
      <w:r>
        <w:rPr>
          <w:rFonts w:ascii="Times New Roman" w:eastAsia="Calibri" w:hAnsi="Times New Roman" w:cs="Times New Roman"/>
          <w:b/>
          <w:sz w:val="28"/>
          <w:szCs w:val="28"/>
        </w:rPr>
        <w:t xml:space="preserve"> публичном и частном праве</w:t>
      </w:r>
      <w:r w:rsidR="006B3B9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анализируются классификационные основания праворегулятивной деятельности и выявляются межотраслевые и внутрисистемные связи в договорном правовом регулировании. </w:t>
      </w:r>
    </w:p>
    <w:p w:rsidR="00684B2D" w:rsidRPr="006B3B93" w:rsidRDefault="006B3B93" w:rsidP="006B3B93">
      <w:pPr>
        <w:spacing w:after="0" w:line="276" w:lineRule="auto"/>
        <w:ind w:firstLine="709"/>
        <w:jc w:val="both"/>
        <w:rPr>
          <w:rFonts w:ascii="Times New Roman" w:eastAsia="Calibri" w:hAnsi="Times New Roman" w:cs="Times New Roman"/>
          <w:b/>
          <w:i/>
          <w:sz w:val="28"/>
          <w:szCs w:val="28"/>
        </w:rPr>
      </w:pPr>
      <w:r w:rsidRPr="006B3B93">
        <w:rPr>
          <w:rFonts w:ascii="Times New Roman" w:eastAsia="Calibri" w:hAnsi="Times New Roman" w:cs="Times New Roman"/>
          <w:sz w:val="28"/>
          <w:szCs w:val="28"/>
        </w:rPr>
        <w:t>В</w:t>
      </w:r>
      <w:r>
        <w:rPr>
          <w:rFonts w:ascii="Times New Roman" w:eastAsia="Calibri" w:hAnsi="Times New Roman" w:cs="Times New Roman"/>
          <w:b/>
          <w:i/>
          <w:sz w:val="28"/>
          <w:szCs w:val="28"/>
        </w:rPr>
        <w:t xml:space="preserve"> первом</w:t>
      </w:r>
      <w:r w:rsidR="009B0853" w:rsidRPr="00BF5E17">
        <w:rPr>
          <w:rFonts w:ascii="Times New Roman" w:eastAsia="Calibri" w:hAnsi="Times New Roman" w:cs="Times New Roman"/>
          <w:b/>
          <w:i/>
          <w:sz w:val="28"/>
          <w:szCs w:val="28"/>
        </w:rPr>
        <w:t xml:space="preserve"> параграф</w:t>
      </w:r>
      <w:r>
        <w:rPr>
          <w:rFonts w:ascii="Times New Roman" w:eastAsia="Calibri" w:hAnsi="Times New Roman" w:cs="Times New Roman"/>
          <w:b/>
          <w:i/>
          <w:sz w:val="28"/>
          <w:szCs w:val="28"/>
        </w:rPr>
        <w:t>е</w:t>
      </w:r>
      <w:r w:rsidR="009B0853" w:rsidRPr="00BF5E17">
        <w:rPr>
          <w:rFonts w:ascii="Times New Roman" w:eastAsia="Calibri" w:hAnsi="Times New Roman" w:cs="Times New Roman"/>
          <w:b/>
          <w:i/>
          <w:sz w:val="28"/>
          <w:szCs w:val="28"/>
        </w:rPr>
        <w:t xml:space="preserve"> «</w:t>
      </w:r>
      <w:r w:rsidR="00EA5748" w:rsidRPr="00BF5E17">
        <w:rPr>
          <w:rFonts w:ascii="Times New Roman" w:eastAsia="Calibri" w:hAnsi="Times New Roman" w:cs="Times New Roman"/>
          <w:b/>
          <w:i/>
          <w:sz w:val="28"/>
          <w:szCs w:val="28"/>
        </w:rPr>
        <w:t>Классификация догов</w:t>
      </w:r>
      <w:r w:rsidR="009B0853" w:rsidRPr="00BF5E17">
        <w:rPr>
          <w:rFonts w:ascii="Times New Roman" w:eastAsia="Calibri" w:hAnsi="Times New Roman" w:cs="Times New Roman"/>
          <w:b/>
          <w:i/>
          <w:sz w:val="28"/>
          <w:szCs w:val="28"/>
        </w:rPr>
        <w:t>орного правового регулирования»</w:t>
      </w:r>
      <w:r w:rsidR="00684B2D" w:rsidRPr="00684B2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r w:rsidR="00684B2D" w:rsidRPr="00684B2D">
        <w:rPr>
          <w:rFonts w:ascii="Times New Roman" w:eastAsia="Calibri" w:hAnsi="Times New Roman" w:cs="Times New Roman"/>
          <w:sz w:val="28"/>
          <w:szCs w:val="28"/>
        </w:rPr>
        <w:t xml:space="preserve">учетом существующих методологических подходов к классификационным критериям явлений социально-правовой действительности предложен ряд оснований классификации и выделены соответствующие виды договорного правового регулирования: 1) в зависимости от мегасферы регулирования: публично-правовое и частноправовое договорное регулирование; 2) в зависимости от методов (способов) регулирования: централизованное и децентрализованное договорное регулирование; 3) в зависимости от круга субъектов, на которых </w:t>
      </w:r>
      <w:r w:rsidR="00684B2D" w:rsidRPr="00684B2D">
        <w:rPr>
          <w:rFonts w:ascii="Times New Roman" w:eastAsia="Calibri" w:hAnsi="Times New Roman" w:cs="Times New Roman"/>
          <w:sz w:val="28"/>
          <w:szCs w:val="28"/>
        </w:rPr>
        <w:lastRenderedPageBreak/>
        <w:t>распространяется: общее и индивидуальное договорное регулирование; 4) в зависимости от пространственного критерия: международно-правовое и внутригосударственное  договорное регулирование; в зависимости от используемых информационных технологий: традиционное договорное регулирование и смарт-регулирование.</w:t>
      </w:r>
    </w:p>
    <w:p w:rsidR="00BF5E17" w:rsidRPr="00BF5E17" w:rsidRDefault="00684B2D" w:rsidP="006B3B93">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 xml:space="preserve">Применение соответствующих методологических приемов и правил предложенные основания классификации допускают деление исследуемого объекта по «принципу матрешки»: в частности, выделение публичного и частного договорного регулирования с неизбежностью предполагает отраслевое деление указанных мегасфер права. Стоит также отметить, что их дальнейшая развернутая характеристика позволяет сделать вывод о частичном наложении указанных классификационных оснований, что, в свою очередь, обусловлено «многослойностью» и разноуровневостью отдельных видов договорного правового регулирования, которые приводят к образованию межотраслевых связей и, соответственно, к комплексному </w:t>
      </w:r>
      <w:r w:rsidR="006B3B93">
        <w:rPr>
          <w:rFonts w:ascii="Times New Roman" w:eastAsia="Calibri" w:hAnsi="Times New Roman" w:cs="Times New Roman"/>
          <w:sz w:val="28"/>
          <w:szCs w:val="28"/>
        </w:rPr>
        <w:t xml:space="preserve">полиотраслевому </w:t>
      </w:r>
      <w:r w:rsidRPr="00684B2D">
        <w:rPr>
          <w:rFonts w:ascii="Times New Roman" w:eastAsia="Calibri" w:hAnsi="Times New Roman" w:cs="Times New Roman"/>
          <w:sz w:val="28"/>
          <w:szCs w:val="28"/>
        </w:rPr>
        <w:t xml:space="preserve">характеру используемых </w:t>
      </w:r>
      <w:r w:rsidR="006B3B93">
        <w:rPr>
          <w:rFonts w:ascii="Times New Roman" w:eastAsia="Calibri" w:hAnsi="Times New Roman" w:cs="Times New Roman"/>
          <w:sz w:val="28"/>
          <w:szCs w:val="28"/>
        </w:rPr>
        <w:t>договорно-регулятивных средств.</w:t>
      </w:r>
    </w:p>
    <w:p w:rsidR="00840017" w:rsidRDefault="006B3B93" w:rsidP="0084001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w:t>
      </w:r>
      <w:r>
        <w:rPr>
          <w:rFonts w:ascii="Times New Roman" w:eastAsia="Calibri" w:hAnsi="Times New Roman" w:cs="Times New Roman"/>
          <w:b/>
          <w:i/>
          <w:sz w:val="28"/>
          <w:szCs w:val="28"/>
        </w:rPr>
        <w:t>втором</w:t>
      </w:r>
      <w:r w:rsidR="009B0853" w:rsidRPr="00BF5E17">
        <w:rPr>
          <w:rFonts w:ascii="Times New Roman" w:eastAsia="Calibri" w:hAnsi="Times New Roman" w:cs="Times New Roman"/>
          <w:b/>
          <w:i/>
          <w:sz w:val="28"/>
          <w:szCs w:val="28"/>
        </w:rPr>
        <w:t xml:space="preserve"> параграф</w:t>
      </w:r>
      <w:r>
        <w:rPr>
          <w:rFonts w:ascii="Times New Roman" w:eastAsia="Calibri" w:hAnsi="Times New Roman" w:cs="Times New Roman"/>
          <w:b/>
          <w:i/>
          <w:sz w:val="28"/>
          <w:szCs w:val="28"/>
        </w:rPr>
        <w:t>е</w:t>
      </w:r>
      <w:r w:rsidR="00840017">
        <w:rPr>
          <w:rFonts w:ascii="Times New Roman" w:eastAsia="Calibri" w:hAnsi="Times New Roman" w:cs="Times New Roman"/>
          <w:b/>
          <w:i/>
          <w:sz w:val="28"/>
          <w:szCs w:val="28"/>
        </w:rPr>
        <w:t xml:space="preserve"> </w:t>
      </w:r>
      <w:r w:rsidR="00840017" w:rsidRPr="00BF5E17">
        <w:rPr>
          <w:rFonts w:ascii="Times New Roman" w:eastAsia="Calibri" w:hAnsi="Times New Roman" w:cs="Times New Roman"/>
          <w:b/>
          <w:i/>
          <w:sz w:val="28"/>
          <w:szCs w:val="28"/>
        </w:rPr>
        <w:t>«</w:t>
      </w:r>
      <w:r w:rsidR="00840017">
        <w:rPr>
          <w:rFonts w:ascii="Times New Roman" w:eastAsia="Calibri" w:hAnsi="Times New Roman" w:cs="Times New Roman"/>
          <w:b/>
          <w:i/>
          <w:sz w:val="28"/>
          <w:szCs w:val="28"/>
        </w:rPr>
        <w:t>С</w:t>
      </w:r>
      <w:r w:rsidR="00840017" w:rsidRPr="00C60923">
        <w:rPr>
          <w:rFonts w:ascii="Times New Roman" w:eastAsia="Calibri" w:hAnsi="Times New Roman" w:cs="Times New Roman"/>
          <w:b/>
          <w:i/>
          <w:sz w:val="28"/>
          <w:szCs w:val="28"/>
        </w:rPr>
        <w:t>истемные с</w:t>
      </w:r>
      <w:r w:rsidR="00840017">
        <w:rPr>
          <w:rFonts w:ascii="Times New Roman" w:eastAsia="Calibri" w:hAnsi="Times New Roman" w:cs="Times New Roman"/>
          <w:b/>
          <w:i/>
          <w:sz w:val="28"/>
          <w:szCs w:val="28"/>
        </w:rPr>
        <w:t>вязи уровней договорного правового  регулирования</w:t>
      </w:r>
      <w:r w:rsidR="00840017" w:rsidRPr="00C60923">
        <w:rPr>
          <w:rFonts w:ascii="Times New Roman" w:eastAsia="Calibri" w:hAnsi="Times New Roman" w:cs="Times New Roman"/>
          <w:b/>
          <w:i/>
          <w:sz w:val="28"/>
          <w:szCs w:val="28"/>
        </w:rPr>
        <w:t>»</w:t>
      </w:r>
      <w:r w:rsidR="00840017">
        <w:rPr>
          <w:rFonts w:ascii="Times New Roman" w:eastAsia="Calibri" w:hAnsi="Times New Roman" w:cs="Times New Roman"/>
          <w:b/>
          <w:i/>
          <w:color w:val="FF0000"/>
          <w:sz w:val="28"/>
          <w:szCs w:val="28"/>
        </w:rPr>
        <w:t xml:space="preserve"> </w:t>
      </w:r>
      <w:r w:rsidR="00840017">
        <w:rPr>
          <w:rFonts w:ascii="Times New Roman" w:eastAsia="Calibri" w:hAnsi="Times New Roman" w:cs="Times New Roman"/>
          <w:sz w:val="28"/>
          <w:szCs w:val="28"/>
        </w:rPr>
        <w:t xml:space="preserve">с </w:t>
      </w:r>
      <w:r w:rsidR="00840017" w:rsidRPr="00684B2D">
        <w:rPr>
          <w:rFonts w:ascii="Times New Roman" w:eastAsia="Calibri" w:hAnsi="Times New Roman" w:cs="Times New Roman"/>
          <w:sz w:val="28"/>
          <w:szCs w:val="28"/>
        </w:rPr>
        <w:t>учетом принципа единства и дифференциации, как одного из основополагающих принципов орга</w:t>
      </w:r>
      <w:r w:rsidR="00840017">
        <w:rPr>
          <w:rFonts w:ascii="Times New Roman" w:eastAsia="Calibri" w:hAnsi="Times New Roman" w:cs="Times New Roman"/>
          <w:sz w:val="28"/>
          <w:szCs w:val="28"/>
        </w:rPr>
        <w:t xml:space="preserve">низации систем, выделены  </w:t>
      </w:r>
      <w:r w:rsidR="00840017" w:rsidRPr="00684B2D">
        <w:rPr>
          <w:rFonts w:ascii="Times New Roman" w:eastAsia="Calibri" w:hAnsi="Times New Roman" w:cs="Times New Roman"/>
          <w:sz w:val="28"/>
          <w:szCs w:val="28"/>
        </w:rPr>
        <w:t>системные связи договорного регулирования разного порядка, проявляющиеся в динамике и</w:t>
      </w:r>
      <w:r w:rsidR="00840017">
        <w:rPr>
          <w:rFonts w:ascii="Times New Roman" w:eastAsia="Calibri" w:hAnsi="Times New Roman" w:cs="Times New Roman"/>
          <w:sz w:val="28"/>
          <w:szCs w:val="28"/>
        </w:rPr>
        <w:t xml:space="preserve"> статике: во-первых, в динамичном аспекте проявляются </w:t>
      </w:r>
      <w:r w:rsidR="00840017" w:rsidRPr="00684B2D">
        <w:rPr>
          <w:rFonts w:ascii="Times New Roman" w:eastAsia="Calibri" w:hAnsi="Times New Roman" w:cs="Times New Roman"/>
          <w:sz w:val="28"/>
          <w:szCs w:val="28"/>
        </w:rPr>
        <w:t>как</w:t>
      </w:r>
      <w:r w:rsidR="00840017">
        <w:rPr>
          <w:rFonts w:ascii="Times New Roman" w:eastAsia="Calibri" w:hAnsi="Times New Roman" w:cs="Times New Roman"/>
          <w:sz w:val="28"/>
          <w:szCs w:val="28"/>
        </w:rPr>
        <w:t>: 1</w:t>
      </w:r>
      <w:r w:rsidR="00840017" w:rsidRPr="00684B2D">
        <w:rPr>
          <w:rFonts w:ascii="Times New Roman" w:eastAsia="Calibri" w:hAnsi="Times New Roman" w:cs="Times New Roman"/>
          <w:sz w:val="28"/>
          <w:szCs w:val="28"/>
        </w:rPr>
        <w:t>) связи сложноструктурированного вида п</w:t>
      </w:r>
      <w:r w:rsidR="00840017">
        <w:rPr>
          <w:rFonts w:ascii="Times New Roman" w:eastAsia="Calibri" w:hAnsi="Times New Roman" w:cs="Times New Roman"/>
          <w:sz w:val="28"/>
          <w:szCs w:val="28"/>
        </w:rPr>
        <w:t>раворегулятивной деятельности; 2</w:t>
      </w:r>
      <w:r w:rsidR="00840017" w:rsidRPr="00684B2D">
        <w:rPr>
          <w:rFonts w:ascii="Times New Roman" w:eastAsia="Calibri" w:hAnsi="Times New Roman" w:cs="Times New Roman"/>
          <w:sz w:val="28"/>
          <w:szCs w:val="28"/>
        </w:rPr>
        <w:t>) связи договорно-регулятивных средств, образующих модели механизма договорного правового регулировани</w:t>
      </w:r>
      <w:r w:rsidR="00840017">
        <w:rPr>
          <w:rFonts w:ascii="Times New Roman" w:eastAsia="Calibri" w:hAnsi="Times New Roman" w:cs="Times New Roman"/>
          <w:sz w:val="28"/>
          <w:szCs w:val="28"/>
        </w:rPr>
        <w:t>я; во-вторых, в статичном аспекте проявляются как: 1</w:t>
      </w:r>
      <w:r w:rsidR="00840017" w:rsidRPr="00684B2D">
        <w:rPr>
          <w:rFonts w:ascii="Times New Roman" w:eastAsia="Calibri" w:hAnsi="Times New Roman" w:cs="Times New Roman"/>
          <w:sz w:val="28"/>
          <w:szCs w:val="28"/>
        </w:rPr>
        <w:t>) связи институциональных элемен</w:t>
      </w:r>
      <w:r w:rsidR="00840017">
        <w:rPr>
          <w:rFonts w:ascii="Times New Roman" w:eastAsia="Calibri" w:hAnsi="Times New Roman" w:cs="Times New Roman"/>
          <w:sz w:val="28"/>
          <w:szCs w:val="28"/>
        </w:rPr>
        <w:t>тов правовой системы общества; 2</w:t>
      </w:r>
      <w:r w:rsidR="00840017" w:rsidRPr="00684B2D">
        <w:rPr>
          <w:rFonts w:ascii="Times New Roman" w:eastAsia="Calibri" w:hAnsi="Times New Roman" w:cs="Times New Roman"/>
          <w:sz w:val="28"/>
          <w:szCs w:val="28"/>
        </w:rPr>
        <w:t>)  межотраслевые связи договорно-регулятивных средс</w:t>
      </w:r>
      <w:r w:rsidR="00840017">
        <w:rPr>
          <w:rFonts w:ascii="Times New Roman" w:eastAsia="Calibri" w:hAnsi="Times New Roman" w:cs="Times New Roman"/>
          <w:sz w:val="28"/>
          <w:szCs w:val="28"/>
        </w:rPr>
        <w:t>тв в системе источников права; 3</w:t>
      </w:r>
      <w:r w:rsidR="00840017" w:rsidRPr="00684B2D">
        <w:rPr>
          <w:rFonts w:ascii="Times New Roman" w:eastAsia="Calibri" w:hAnsi="Times New Roman" w:cs="Times New Roman"/>
          <w:sz w:val="28"/>
          <w:szCs w:val="28"/>
        </w:rPr>
        <w:t>) связи уровней правового регулирования.</w:t>
      </w:r>
    </w:p>
    <w:p w:rsidR="00840017" w:rsidRPr="00840017" w:rsidRDefault="00840017" w:rsidP="0084001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Системные связи уровней договорного правового регулирования проявляются через взаимодействие общего (нормативного)</w:t>
      </w:r>
      <w:r w:rsidRPr="002C34B2">
        <w:rPr>
          <w:rFonts w:ascii="Times New Roman" w:eastAsia="Calibri" w:hAnsi="Times New Roman" w:cs="Times New Roman"/>
          <w:sz w:val="28"/>
          <w:szCs w:val="28"/>
        </w:rPr>
        <w:t xml:space="preserve"> и индивидуального договорного правового регулирования общественных отношений в публичной и частной сферах в </w:t>
      </w:r>
      <w:r>
        <w:rPr>
          <w:rFonts w:ascii="Times New Roman" w:eastAsia="Calibri" w:hAnsi="Times New Roman" w:cs="Times New Roman"/>
          <w:sz w:val="28"/>
          <w:szCs w:val="28"/>
        </w:rPr>
        <w:t>национальном праве и международном</w:t>
      </w:r>
      <w:r w:rsidRPr="002C34B2">
        <w:rPr>
          <w:rFonts w:ascii="Times New Roman" w:eastAsia="Calibri" w:hAnsi="Times New Roman" w:cs="Times New Roman"/>
          <w:sz w:val="28"/>
          <w:szCs w:val="28"/>
        </w:rPr>
        <w:t xml:space="preserve"> праве</w:t>
      </w:r>
      <w:r>
        <w:rPr>
          <w:rFonts w:ascii="Times New Roman" w:eastAsia="Calibri" w:hAnsi="Times New Roman" w:cs="Times New Roman"/>
          <w:sz w:val="28"/>
          <w:szCs w:val="28"/>
        </w:rPr>
        <w:t xml:space="preserve">. Делается вывод, что в </w:t>
      </w:r>
      <w:r w:rsidRPr="002C34B2">
        <w:rPr>
          <w:rFonts w:ascii="Times New Roman" w:eastAsia="Calibri" w:hAnsi="Times New Roman" w:cs="Times New Roman"/>
          <w:sz w:val="28"/>
          <w:szCs w:val="28"/>
        </w:rPr>
        <w:t xml:space="preserve">сфере публичного права нормативное договорное регулирование доминирует над индивидуальным договорным регулированием. Нормативное договорное регулирование в международном публичном праве выступает в качестве основного средства правового регулирования общественных отношений, а в национальном праве – в большинстве отраслей публичного права в качестве вспомогательного средства. Кроме того, нормативное договорное регулирование публичных </w:t>
      </w:r>
      <w:r w:rsidRPr="002C34B2">
        <w:rPr>
          <w:rFonts w:ascii="Times New Roman" w:eastAsia="Calibri" w:hAnsi="Times New Roman" w:cs="Times New Roman"/>
          <w:sz w:val="28"/>
          <w:szCs w:val="28"/>
        </w:rPr>
        <w:lastRenderedPageBreak/>
        <w:t>отношений в национальной правовой системе выступает основой законодательного регулирования общественных отношений, пройдя соответствующую правовую процедуру «трансформации». В сфере частного права доминируют индивидуальные договорно-регулятивные средства. Однако их использование субъектами международных правоотношений сопряжено с применением коллизионных норм международного частного права.</w:t>
      </w:r>
      <w:r w:rsidR="00647D9D">
        <w:rPr>
          <w:rFonts w:ascii="Times New Roman" w:eastAsia="Calibri" w:hAnsi="Times New Roman" w:cs="Times New Roman"/>
          <w:b/>
          <w:i/>
          <w:sz w:val="28"/>
          <w:szCs w:val="28"/>
        </w:rPr>
        <w:t xml:space="preserve"> </w:t>
      </w:r>
    </w:p>
    <w:p w:rsidR="00840017" w:rsidRPr="00A034DD" w:rsidRDefault="00C60923" w:rsidP="0084001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00647D9D" w:rsidRPr="00A034DD">
        <w:rPr>
          <w:rFonts w:ascii="Times New Roman" w:eastAsia="Calibri" w:hAnsi="Times New Roman" w:cs="Times New Roman"/>
          <w:sz w:val="28"/>
          <w:szCs w:val="28"/>
        </w:rPr>
        <w:t xml:space="preserve">В </w:t>
      </w:r>
      <w:r w:rsidR="00647D9D">
        <w:rPr>
          <w:rFonts w:ascii="Times New Roman" w:eastAsia="Calibri" w:hAnsi="Times New Roman" w:cs="Times New Roman"/>
          <w:b/>
          <w:i/>
          <w:sz w:val="28"/>
          <w:szCs w:val="28"/>
        </w:rPr>
        <w:t>третьем</w:t>
      </w:r>
      <w:r w:rsidR="00647D9D" w:rsidRPr="00BF5E17">
        <w:rPr>
          <w:rFonts w:ascii="Times New Roman" w:eastAsia="Calibri" w:hAnsi="Times New Roman" w:cs="Times New Roman"/>
          <w:b/>
          <w:i/>
          <w:sz w:val="28"/>
          <w:szCs w:val="28"/>
        </w:rPr>
        <w:t xml:space="preserve"> параграф</w:t>
      </w:r>
      <w:r w:rsidR="00647D9D">
        <w:rPr>
          <w:rFonts w:ascii="Times New Roman" w:eastAsia="Calibri" w:hAnsi="Times New Roman" w:cs="Times New Roman"/>
          <w:b/>
          <w:i/>
          <w:sz w:val="28"/>
          <w:szCs w:val="28"/>
        </w:rPr>
        <w:t xml:space="preserve">е </w:t>
      </w:r>
      <w:r w:rsidR="00840017" w:rsidRPr="00BF5E17">
        <w:rPr>
          <w:rFonts w:ascii="Times New Roman" w:eastAsia="Calibri" w:hAnsi="Times New Roman" w:cs="Times New Roman"/>
          <w:b/>
          <w:i/>
          <w:sz w:val="28"/>
          <w:szCs w:val="28"/>
        </w:rPr>
        <w:t>«Межотраслевые связи в договорном правовом регулировании»</w:t>
      </w:r>
      <w:r w:rsidR="00840017" w:rsidRPr="00A034DD">
        <w:rPr>
          <w:rFonts w:ascii="Times New Roman" w:eastAsia="Calibri" w:hAnsi="Times New Roman" w:cs="Times New Roman"/>
          <w:sz w:val="28"/>
          <w:szCs w:val="28"/>
        </w:rPr>
        <w:t xml:space="preserve"> </w:t>
      </w:r>
      <w:r w:rsidR="00840017">
        <w:rPr>
          <w:rFonts w:ascii="Times New Roman" w:eastAsia="Calibri" w:hAnsi="Times New Roman" w:cs="Times New Roman"/>
          <w:sz w:val="28"/>
          <w:szCs w:val="28"/>
        </w:rPr>
        <w:t>д</w:t>
      </w:r>
      <w:r w:rsidR="00840017" w:rsidRPr="00684B2D">
        <w:rPr>
          <w:rFonts w:ascii="Times New Roman" w:eastAsia="Calibri" w:hAnsi="Times New Roman" w:cs="Times New Roman"/>
          <w:sz w:val="28"/>
          <w:szCs w:val="28"/>
        </w:rPr>
        <w:t xml:space="preserve">елается вывод, что договорному регулированию присущ двусоставный набор межотраслевых связей, реально проявляющихся в полиотраслевом действии односторонне-властных и договорно-регулятивных правовых средств. Различия в характере указанных средств детерминируют качественно разные межотраслевые взаимодействия, которые можно представить в кибернетических понятиях прямой и обратной связи договорно-регулятивной </w:t>
      </w:r>
      <w:r w:rsidR="00840017">
        <w:rPr>
          <w:rFonts w:ascii="Times New Roman" w:eastAsia="Calibri" w:hAnsi="Times New Roman" w:cs="Times New Roman"/>
          <w:sz w:val="28"/>
          <w:szCs w:val="28"/>
        </w:rPr>
        <w:t>деятельности с правовой средой.</w:t>
      </w:r>
    </w:p>
    <w:p w:rsidR="00840017" w:rsidRDefault="00840017" w:rsidP="00647D9D">
      <w:pPr>
        <w:spacing w:after="0" w:line="276" w:lineRule="auto"/>
        <w:ind w:firstLine="709"/>
        <w:jc w:val="both"/>
        <w:rPr>
          <w:rFonts w:ascii="Times New Roman" w:eastAsia="Calibri" w:hAnsi="Times New Roman" w:cs="Times New Roman"/>
          <w:b/>
          <w:i/>
          <w:sz w:val="28"/>
          <w:szCs w:val="28"/>
        </w:rPr>
      </w:pPr>
    </w:p>
    <w:p w:rsidR="00EA5748" w:rsidRPr="00EA5748" w:rsidRDefault="00EA5748" w:rsidP="00EA5748">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Раздел </w:t>
      </w:r>
      <w:r w:rsidRPr="00197574">
        <w:rPr>
          <w:rFonts w:ascii="Times New Roman" w:eastAsia="Calibri" w:hAnsi="Times New Roman" w:cs="Times New Roman"/>
          <w:b/>
          <w:sz w:val="28"/>
          <w:szCs w:val="28"/>
          <w:lang w:val="en-US"/>
        </w:rPr>
        <w:t>II</w:t>
      </w:r>
      <w:r w:rsidRPr="00197574">
        <w:rPr>
          <w:rFonts w:ascii="Times New Roman" w:eastAsia="Calibri" w:hAnsi="Times New Roman" w:cs="Times New Roman"/>
          <w:b/>
          <w:sz w:val="28"/>
          <w:szCs w:val="28"/>
        </w:rPr>
        <w:t xml:space="preserve">. </w:t>
      </w:r>
      <w:r w:rsidR="006B3B93">
        <w:rPr>
          <w:rFonts w:ascii="Times New Roman" w:eastAsia="Calibri" w:hAnsi="Times New Roman" w:cs="Times New Roman"/>
          <w:b/>
          <w:sz w:val="28"/>
          <w:szCs w:val="28"/>
        </w:rPr>
        <w:t>«</w:t>
      </w:r>
      <w:r w:rsidRPr="00197574">
        <w:rPr>
          <w:rFonts w:ascii="Times New Roman" w:eastAsia="Calibri" w:hAnsi="Times New Roman" w:cs="Times New Roman"/>
          <w:b/>
          <w:sz w:val="28"/>
          <w:szCs w:val="28"/>
        </w:rPr>
        <w:t>Особенности договорного регулирования публично-правовых и частноправовых отношений</w:t>
      </w:r>
      <w:r w:rsidR="006B3B93">
        <w:rPr>
          <w:rFonts w:ascii="Times New Roman" w:eastAsia="Calibri" w:hAnsi="Times New Roman" w:cs="Times New Roman"/>
          <w:b/>
          <w:sz w:val="28"/>
          <w:szCs w:val="28"/>
        </w:rPr>
        <w:t>»</w:t>
      </w:r>
      <w:r w:rsidRPr="0019757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состоит из двух глав, разделенных на пять параграфов.</w:t>
      </w:r>
    </w:p>
    <w:p w:rsidR="009B0853" w:rsidRDefault="00EA5748" w:rsidP="009B0853">
      <w:pPr>
        <w:spacing w:after="0" w:line="276" w:lineRule="auto"/>
        <w:ind w:firstLine="709"/>
        <w:jc w:val="both"/>
        <w:rPr>
          <w:rFonts w:ascii="Times New Roman" w:eastAsia="Calibri" w:hAnsi="Times New Roman" w:cs="Times New Roman"/>
          <w:sz w:val="28"/>
          <w:szCs w:val="28"/>
        </w:rPr>
      </w:pPr>
      <w:r w:rsidRPr="00197574">
        <w:rPr>
          <w:rFonts w:ascii="Times New Roman" w:eastAsia="Calibri" w:hAnsi="Times New Roman" w:cs="Times New Roman"/>
          <w:b/>
          <w:sz w:val="28"/>
          <w:szCs w:val="28"/>
        </w:rPr>
        <w:t xml:space="preserve">Глава 1.  </w:t>
      </w:r>
      <w:r w:rsidR="006B3B93">
        <w:rPr>
          <w:rFonts w:ascii="Times New Roman" w:eastAsia="Calibri" w:hAnsi="Times New Roman" w:cs="Times New Roman"/>
          <w:b/>
          <w:sz w:val="28"/>
          <w:szCs w:val="28"/>
        </w:rPr>
        <w:t>«</w:t>
      </w:r>
      <w:r w:rsidR="00840017">
        <w:rPr>
          <w:rFonts w:ascii="Times New Roman" w:eastAsia="Calibri" w:hAnsi="Times New Roman" w:cs="Times New Roman"/>
          <w:b/>
          <w:sz w:val="28"/>
          <w:szCs w:val="28"/>
        </w:rPr>
        <w:t>И</w:t>
      </w:r>
      <w:r w:rsidR="00840017" w:rsidRPr="00197574">
        <w:rPr>
          <w:rFonts w:ascii="Times New Roman" w:eastAsia="Calibri" w:hAnsi="Times New Roman" w:cs="Times New Roman"/>
          <w:b/>
          <w:sz w:val="28"/>
          <w:szCs w:val="28"/>
        </w:rPr>
        <w:t xml:space="preserve">нструментальная </w:t>
      </w:r>
      <w:r w:rsidR="00840017">
        <w:rPr>
          <w:rFonts w:ascii="Times New Roman" w:eastAsia="Calibri" w:hAnsi="Times New Roman" w:cs="Times New Roman"/>
          <w:b/>
          <w:sz w:val="28"/>
          <w:szCs w:val="28"/>
        </w:rPr>
        <w:t xml:space="preserve">и институциональная </w:t>
      </w:r>
      <w:r w:rsidRPr="00197574">
        <w:rPr>
          <w:rFonts w:ascii="Times New Roman" w:eastAsia="Calibri" w:hAnsi="Times New Roman" w:cs="Times New Roman"/>
          <w:b/>
          <w:sz w:val="28"/>
          <w:szCs w:val="28"/>
        </w:rPr>
        <w:t>природа договорно-регулятивных средств</w:t>
      </w:r>
      <w:r w:rsidR="006B3B93">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посвящена исследованию </w:t>
      </w:r>
      <w:r w:rsidR="009B0853">
        <w:rPr>
          <w:rFonts w:ascii="Times New Roman" w:eastAsia="Calibri" w:hAnsi="Times New Roman" w:cs="Times New Roman"/>
          <w:sz w:val="28"/>
          <w:szCs w:val="28"/>
        </w:rPr>
        <w:t>инструментальной и институциональной природы используемых в договорно-регулятивной деятельности правовых средств.</w:t>
      </w:r>
    </w:p>
    <w:p w:rsidR="00684B2D" w:rsidRPr="00684B2D" w:rsidRDefault="009B0853" w:rsidP="0015309B">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b/>
          <w:i/>
          <w:sz w:val="28"/>
          <w:szCs w:val="28"/>
        </w:rPr>
        <w:t>Первый параграф «</w:t>
      </w:r>
      <w:r w:rsidR="00EA5748" w:rsidRPr="00684B2D">
        <w:rPr>
          <w:rFonts w:ascii="Times New Roman" w:eastAsia="Calibri" w:hAnsi="Times New Roman" w:cs="Times New Roman"/>
          <w:b/>
          <w:i/>
          <w:sz w:val="28"/>
          <w:szCs w:val="28"/>
        </w:rPr>
        <w:t>Понятие и признаки средств дого</w:t>
      </w:r>
      <w:r w:rsidRPr="00684B2D">
        <w:rPr>
          <w:rFonts w:ascii="Times New Roman" w:eastAsia="Calibri" w:hAnsi="Times New Roman" w:cs="Times New Roman"/>
          <w:b/>
          <w:i/>
          <w:sz w:val="28"/>
          <w:szCs w:val="28"/>
        </w:rPr>
        <w:t>ворного правового регулирования»</w:t>
      </w:r>
      <w:r w:rsidR="0015309B">
        <w:rPr>
          <w:rFonts w:ascii="Times New Roman" w:eastAsia="Calibri" w:hAnsi="Times New Roman" w:cs="Times New Roman"/>
          <w:sz w:val="28"/>
          <w:szCs w:val="28"/>
        </w:rPr>
        <w:t xml:space="preserve"> раскрывает сущность и содержание договорно-регулятивного инструментария. </w:t>
      </w:r>
      <w:r w:rsidR="00684B2D" w:rsidRPr="00684B2D">
        <w:rPr>
          <w:rFonts w:ascii="Times New Roman" w:eastAsia="Calibri" w:hAnsi="Times New Roman" w:cs="Times New Roman"/>
          <w:sz w:val="28"/>
          <w:szCs w:val="28"/>
        </w:rPr>
        <w:t>Договорно-регулятивные средства представляют собой субстанциональные и деятельностные правовые явления, выражающие согласованную волю юридически равных взаимозависимых субъектов договорно-регулятивной деятельности, сознательно используемые ими для установления оптимальных моделей поведения в целях наиболее полного удовлетворения взаимосогласованных интересов, предотвращения или разрешения конфликта.</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 xml:space="preserve">Предлагается разграничивать категории «договорно-регулятивные средства» и «средства договорного правового регулирования», которые, находясь в тесной взаимосвязи, тем не менее не совпадают по объему. Первое – подчеркивает специфику децентрализованного метода правового регулирования, основанного на согласовании воль юридически равных субъектов права. Объем второго понятия охватывает все правовые явления, используемые в процессе договорного правового регулирования. Поэтому </w:t>
      </w:r>
      <w:r w:rsidRPr="00684B2D">
        <w:rPr>
          <w:rFonts w:ascii="Times New Roman" w:eastAsia="Calibri" w:hAnsi="Times New Roman" w:cs="Times New Roman"/>
          <w:sz w:val="28"/>
          <w:szCs w:val="28"/>
        </w:rPr>
        <w:lastRenderedPageBreak/>
        <w:t>его содержательное своеобразие формируется двумя составляющими: средствами односторонне-властного регулирования и договорно-регулятивными средствами.</w:t>
      </w:r>
    </w:p>
    <w:p w:rsidR="00684B2D" w:rsidRPr="00684B2D" w:rsidRDefault="00647D9D" w:rsidP="0015309B">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Второй</w:t>
      </w:r>
      <w:r w:rsidR="009B0853" w:rsidRPr="00684B2D">
        <w:rPr>
          <w:rFonts w:ascii="Times New Roman" w:eastAsia="Calibri" w:hAnsi="Times New Roman" w:cs="Times New Roman"/>
          <w:b/>
          <w:i/>
          <w:sz w:val="28"/>
          <w:szCs w:val="28"/>
        </w:rPr>
        <w:t xml:space="preserve"> параграф «</w:t>
      </w:r>
      <w:r w:rsidR="00EA5748" w:rsidRPr="00684B2D">
        <w:rPr>
          <w:rFonts w:ascii="Times New Roman" w:eastAsia="Calibri" w:hAnsi="Times New Roman" w:cs="Times New Roman"/>
          <w:b/>
          <w:i/>
          <w:sz w:val="28"/>
          <w:szCs w:val="28"/>
        </w:rPr>
        <w:t>Договорно-регулятивные средства в системе источников права</w:t>
      </w:r>
      <w:r w:rsidR="009B0853" w:rsidRPr="00684B2D">
        <w:rPr>
          <w:rFonts w:ascii="Times New Roman" w:eastAsia="Calibri" w:hAnsi="Times New Roman" w:cs="Times New Roman"/>
          <w:b/>
          <w:i/>
          <w:sz w:val="28"/>
          <w:szCs w:val="28"/>
        </w:rPr>
        <w:t>»</w:t>
      </w:r>
      <w:r w:rsidR="0015309B">
        <w:rPr>
          <w:rFonts w:ascii="Times New Roman" w:eastAsia="Calibri" w:hAnsi="Times New Roman" w:cs="Times New Roman"/>
          <w:b/>
          <w:i/>
          <w:sz w:val="28"/>
          <w:szCs w:val="28"/>
        </w:rPr>
        <w:t xml:space="preserve"> </w:t>
      </w:r>
      <w:r w:rsidR="0015309B">
        <w:rPr>
          <w:rFonts w:ascii="Times New Roman" w:eastAsia="Calibri" w:hAnsi="Times New Roman" w:cs="Times New Roman"/>
          <w:sz w:val="28"/>
          <w:szCs w:val="28"/>
        </w:rPr>
        <w:t xml:space="preserve">посвящен выявлению формально-юридической инструментальной природы договорно-регулятивных средств. </w:t>
      </w:r>
      <w:r w:rsidR="00684B2D" w:rsidRPr="00684B2D">
        <w:rPr>
          <w:rFonts w:ascii="Times New Roman" w:eastAsia="Calibri" w:hAnsi="Times New Roman" w:cs="Times New Roman"/>
          <w:sz w:val="28"/>
          <w:szCs w:val="28"/>
        </w:rPr>
        <w:t xml:space="preserve">В системе источников права в качестве договорно-регулятивных средств выделены: договор и соглашение, обычай, корпоративные нормы, акты саморегуляции.  </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Договоры и соглашения в системе источников публичного и частного права могут иметь нормативное содержание (т.е. являться нормативными договорами (соглашениями) или подзаконными нормативными (локальными) актами) или выступать в качестве средств индивидуально-договорного регулирования. При этом в системе форм позитивного права нормативный договор и локальные нормативные акты являются разноуровневыми источниками права.</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В системе источников права договоры и соглашения занимают подвижное место: с одной стороны, они могут быть правообразующим источником для законов и подзаконных актов или быть производными от них – с другой стороны. Договоры и соглашения для международного права являются системообразующими источниками, а в системе источников национального права занимают либо главенствующую позицию, либо располагаются в иерархии после конституционных актов. Кроме того, договоры могут проистекать из обычного права либо иметь самостоятельный характер, а также быть основой формирования норм международного права.</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 xml:space="preserve">Обычай (и все его модификации – деловые обыкновения, обычное право и пр.) в системе источников и национального, и международного права выступает в качестве хотя и не универсального, но договорного по природе средства. Однако его использование при регламентации отдельных видов экономической, в том числе предпринимательской, деятельности и в сфере ряда международных отношений особенно при разрешении конфликтов, остается важным регулятивным средством, возможность прибегнуть к которому обусловлена соглашением сторон.   </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Имеющие правовой характер и выраженные в соответствующих договорно-правовых актах корпоративные нормы являются разноуровневыми источниками договорного регулирования организационно-управленческих отношений и не образуют самостоятельную группу договорно-регулятивных средств.</w:t>
      </w:r>
    </w:p>
    <w:p w:rsidR="00EA5748" w:rsidRPr="00197574" w:rsidRDefault="0015309B" w:rsidP="00EA5748">
      <w:pPr>
        <w:spacing w:after="0" w:line="276"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Саморегулирование </w:t>
      </w:r>
      <w:r w:rsidR="00684B2D" w:rsidRPr="00684B2D">
        <w:rPr>
          <w:rFonts w:ascii="Times New Roman" w:eastAsia="Calibri" w:hAnsi="Times New Roman" w:cs="Times New Roman"/>
          <w:sz w:val="28"/>
          <w:szCs w:val="28"/>
        </w:rPr>
        <w:t>рассматрива</w:t>
      </w:r>
      <w:r>
        <w:rPr>
          <w:rFonts w:ascii="Times New Roman" w:eastAsia="Calibri" w:hAnsi="Times New Roman" w:cs="Times New Roman"/>
          <w:sz w:val="28"/>
          <w:szCs w:val="28"/>
        </w:rPr>
        <w:t>ет</w:t>
      </w:r>
      <w:r w:rsidR="00684B2D" w:rsidRPr="00684B2D">
        <w:rPr>
          <w:rFonts w:ascii="Times New Roman" w:eastAsia="Calibri" w:hAnsi="Times New Roman" w:cs="Times New Roman"/>
          <w:sz w:val="28"/>
          <w:szCs w:val="28"/>
        </w:rPr>
        <w:t xml:space="preserve">ся в двух аспектах: как вид (форма, уровень индивидуально-правового регулирования) правореализационной </w:t>
      </w:r>
      <w:r w:rsidR="00684B2D" w:rsidRPr="00684B2D">
        <w:rPr>
          <w:rFonts w:ascii="Times New Roman" w:eastAsia="Calibri" w:hAnsi="Times New Roman" w:cs="Times New Roman"/>
          <w:sz w:val="28"/>
          <w:szCs w:val="28"/>
        </w:rPr>
        <w:lastRenderedPageBreak/>
        <w:t xml:space="preserve">деятельности и как формализованная в актах-документах согласованная воля членов (участников, должностных лиц, менеджеров) организаций (объединений, фондов, ассоциаций и пр.). </w:t>
      </w:r>
    </w:p>
    <w:p w:rsidR="00647D9D" w:rsidRPr="00684B2D" w:rsidRDefault="00647D9D" w:rsidP="00647D9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Трети</w:t>
      </w:r>
      <w:r w:rsidRPr="00684B2D">
        <w:rPr>
          <w:rFonts w:ascii="Times New Roman" w:eastAsia="Calibri" w:hAnsi="Times New Roman" w:cs="Times New Roman"/>
          <w:b/>
          <w:i/>
          <w:sz w:val="28"/>
          <w:szCs w:val="28"/>
        </w:rPr>
        <w:t>й параграф «Договорно-регулятивные средства в правовой системе общества»</w:t>
      </w:r>
      <w:r>
        <w:rPr>
          <w:rFonts w:ascii="Times New Roman" w:eastAsia="Calibri" w:hAnsi="Times New Roman" w:cs="Times New Roman"/>
          <w:sz w:val="28"/>
          <w:szCs w:val="28"/>
        </w:rPr>
        <w:t xml:space="preserve"> раскрывает институциональную природу договорного правового регулирования. </w:t>
      </w:r>
      <w:r w:rsidRPr="00684B2D">
        <w:rPr>
          <w:rFonts w:ascii="Times New Roman" w:eastAsia="Calibri" w:hAnsi="Times New Roman" w:cs="Times New Roman"/>
          <w:sz w:val="28"/>
          <w:szCs w:val="28"/>
        </w:rPr>
        <w:t xml:space="preserve">Анализ правовой системы как совокупности однородных правовых явлений позволил рассмотреть договорно-регулятивные средства в качестве сформированной автономной институциональной подсистемы, в структуре которой выделены: 1) договорное правопонимание или доктринальное восприятие договора в научных школах; </w:t>
      </w:r>
      <w:r>
        <w:rPr>
          <w:rFonts w:ascii="Times New Roman" w:eastAsia="Calibri" w:hAnsi="Times New Roman" w:cs="Times New Roman"/>
          <w:sz w:val="28"/>
          <w:szCs w:val="28"/>
        </w:rPr>
        <w:t xml:space="preserve">2) договорное правотворчество; </w:t>
      </w:r>
      <w:r w:rsidRPr="00684B2D">
        <w:rPr>
          <w:rFonts w:ascii="Times New Roman" w:eastAsia="Calibri" w:hAnsi="Times New Roman" w:cs="Times New Roman"/>
          <w:sz w:val="28"/>
          <w:szCs w:val="28"/>
        </w:rPr>
        <w:t>3) договорный правовой массив; 4) договоры как внешняя форма выражения правореализационной практики.</w:t>
      </w:r>
    </w:p>
    <w:p w:rsidR="009B0853" w:rsidRDefault="009B0853" w:rsidP="009B0853">
      <w:pPr>
        <w:spacing w:after="0" w:line="276" w:lineRule="auto"/>
        <w:ind w:firstLine="709"/>
        <w:jc w:val="both"/>
        <w:rPr>
          <w:rFonts w:ascii="Times New Roman" w:eastAsia="Calibri" w:hAnsi="Times New Roman" w:cs="Times New Roman"/>
          <w:sz w:val="28"/>
          <w:szCs w:val="28"/>
        </w:rPr>
      </w:pPr>
      <w:r w:rsidRPr="009B0853">
        <w:rPr>
          <w:rFonts w:ascii="Times New Roman" w:eastAsia="Calibri" w:hAnsi="Times New Roman" w:cs="Times New Roman"/>
          <w:sz w:val="28"/>
          <w:szCs w:val="28"/>
        </w:rPr>
        <w:t>В</w:t>
      </w:r>
      <w:r>
        <w:rPr>
          <w:rFonts w:ascii="Times New Roman" w:eastAsia="Calibri" w:hAnsi="Times New Roman" w:cs="Times New Roman"/>
          <w:b/>
          <w:sz w:val="28"/>
          <w:szCs w:val="28"/>
        </w:rPr>
        <w:t xml:space="preserve"> Главе</w:t>
      </w:r>
      <w:r w:rsidR="00EA5748" w:rsidRPr="00197574">
        <w:rPr>
          <w:rFonts w:ascii="Times New Roman" w:eastAsia="Calibri" w:hAnsi="Times New Roman" w:cs="Times New Roman"/>
          <w:b/>
          <w:sz w:val="28"/>
          <w:szCs w:val="28"/>
        </w:rPr>
        <w:t xml:space="preserve"> 2. Механизм договорного правового регулирования</w:t>
      </w:r>
      <w:r>
        <w:rPr>
          <w:rFonts w:ascii="Times New Roman" w:eastAsia="Calibri" w:hAnsi="Times New Roman" w:cs="Times New Roman"/>
          <w:sz w:val="28"/>
          <w:szCs w:val="28"/>
        </w:rPr>
        <w:t xml:space="preserve"> раскрывается дефиниция, выявляется структура и формируются модели механизма договорного правового регулирования, а также выявляются условия и критерии его эффективности. </w:t>
      </w:r>
    </w:p>
    <w:p w:rsidR="00684B2D" w:rsidRPr="00684B2D" w:rsidRDefault="003B7049" w:rsidP="003B704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Первый</w:t>
      </w:r>
      <w:r w:rsidR="009B0853" w:rsidRPr="00684B2D">
        <w:rPr>
          <w:rFonts w:ascii="Times New Roman" w:eastAsia="Calibri" w:hAnsi="Times New Roman" w:cs="Times New Roman"/>
          <w:b/>
          <w:i/>
          <w:sz w:val="28"/>
          <w:szCs w:val="28"/>
        </w:rPr>
        <w:t xml:space="preserve"> параграф «</w:t>
      </w:r>
      <w:r w:rsidR="00EA5748" w:rsidRPr="00684B2D">
        <w:rPr>
          <w:rFonts w:ascii="Times New Roman" w:eastAsia="Calibri" w:hAnsi="Times New Roman" w:cs="Times New Roman"/>
          <w:b/>
          <w:i/>
          <w:sz w:val="28"/>
          <w:szCs w:val="28"/>
        </w:rPr>
        <w:t>Понятие, структура и модели механизма договорног</w:t>
      </w:r>
      <w:r w:rsidR="009B0853" w:rsidRPr="00684B2D">
        <w:rPr>
          <w:rFonts w:ascii="Times New Roman" w:eastAsia="Calibri" w:hAnsi="Times New Roman" w:cs="Times New Roman"/>
          <w:b/>
          <w:i/>
          <w:sz w:val="28"/>
          <w:szCs w:val="28"/>
        </w:rPr>
        <w:t>о правового регулирования»</w:t>
      </w:r>
      <w:r>
        <w:rPr>
          <w:rFonts w:ascii="Times New Roman" w:eastAsia="Calibri" w:hAnsi="Times New Roman" w:cs="Times New Roman"/>
          <w:b/>
          <w:i/>
          <w:sz w:val="28"/>
          <w:szCs w:val="28"/>
        </w:rPr>
        <w:t>.</w:t>
      </w:r>
      <w:r>
        <w:rPr>
          <w:rFonts w:ascii="Times New Roman" w:eastAsia="Calibri" w:hAnsi="Times New Roman" w:cs="Times New Roman"/>
          <w:sz w:val="28"/>
          <w:szCs w:val="28"/>
        </w:rPr>
        <w:t xml:space="preserve"> </w:t>
      </w:r>
      <w:r w:rsidR="00684B2D" w:rsidRPr="00684B2D">
        <w:rPr>
          <w:rFonts w:ascii="Times New Roman" w:eastAsia="Calibri" w:hAnsi="Times New Roman" w:cs="Times New Roman"/>
          <w:sz w:val="28"/>
          <w:szCs w:val="28"/>
        </w:rPr>
        <w:t>Представление о взаимосвязи и функциональном взаимодействии правовых явлений, используемых в качестве средств договорно-регулятивной деятельности, находит свое терминологическое выражение в понятии «механизм договорного регулирования», которое определяется в качестве системы согласованно функционирующих односторонне-властных и договорно-регулятивных правовых средств, с помощью которых устанавливаются и реализуются оптимальные модели поведения участников договорных отношений с учетом сбалансированности частных, государственных и общественных интересов.</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 xml:space="preserve">Многоуровневость договорно-регулятивной деятельности и разнообразие правовых средств позволяют построить несколько структурных моделей такого механизма. </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С учетом функционального назначения правовых средств, задействованных в договорном регулировании, сформирована функциональная модель механизма договорного регулирования, в структуре которой выделены предваряющие элементы (нормы права, правосубъектность), регулятивные элементы (субъективные права и юридические обязанности) и обеспечительные элементы (правоприменительный акт, меры обеспечительного воздействия, меры юридической ответственности).</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lastRenderedPageBreak/>
        <w:t>Формирование двухкомпонентной модели механизма договорного правового регулирования (общего договорного регулирования и индивидуально-договорного регулирования) обусловлено уровневой природой праворегулятивной деятельности, что позволило включить в элементный состав различные по своему функциональному назначению и качественной определенности как односторонне-властные, так и договорно-регулятивные средства.</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С учетом традиционно выделяемых стадий правового регулирования возможна модель механизма договорного регулирования, включающая: 1) стадию формирования юридических норм, регламентирующих договорные отношения; 2) стадию возникновения договорных правоотношений; 3) стадию реализации субъективных прав и юридических обязанностей субъектами договорных отношений; 4) факультативную стадию правоприменения.</w:t>
      </w:r>
    </w:p>
    <w:p w:rsidR="00684B2D" w:rsidRPr="003B7049" w:rsidRDefault="009B0853" w:rsidP="003B7049">
      <w:pPr>
        <w:spacing w:after="0" w:line="276" w:lineRule="auto"/>
        <w:ind w:firstLine="708"/>
        <w:jc w:val="both"/>
        <w:rPr>
          <w:rFonts w:ascii="Times New Roman" w:eastAsia="Calibri" w:hAnsi="Times New Roman" w:cs="Times New Roman"/>
          <w:sz w:val="28"/>
          <w:szCs w:val="28"/>
        </w:rPr>
      </w:pPr>
      <w:r w:rsidRPr="003B7049">
        <w:rPr>
          <w:rFonts w:ascii="Times New Roman" w:eastAsia="Calibri" w:hAnsi="Times New Roman" w:cs="Times New Roman"/>
          <w:sz w:val="28"/>
          <w:szCs w:val="28"/>
        </w:rPr>
        <w:t>В</w:t>
      </w:r>
      <w:r w:rsidR="003B7049" w:rsidRPr="003B7049">
        <w:rPr>
          <w:rFonts w:ascii="Times New Roman" w:eastAsia="Calibri" w:hAnsi="Times New Roman" w:cs="Times New Roman"/>
          <w:sz w:val="28"/>
          <w:szCs w:val="28"/>
        </w:rPr>
        <w:t>о</w:t>
      </w:r>
      <w:r w:rsidR="003B7049">
        <w:rPr>
          <w:rFonts w:ascii="Times New Roman" w:eastAsia="Calibri" w:hAnsi="Times New Roman" w:cs="Times New Roman"/>
          <w:b/>
          <w:i/>
          <w:sz w:val="28"/>
          <w:szCs w:val="28"/>
        </w:rPr>
        <w:t xml:space="preserve"> в</w:t>
      </w:r>
      <w:r w:rsidRPr="00684B2D">
        <w:rPr>
          <w:rFonts w:ascii="Times New Roman" w:eastAsia="Calibri" w:hAnsi="Times New Roman" w:cs="Times New Roman"/>
          <w:b/>
          <w:i/>
          <w:sz w:val="28"/>
          <w:szCs w:val="28"/>
        </w:rPr>
        <w:t>тор</w:t>
      </w:r>
      <w:r w:rsidR="003B7049">
        <w:rPr>
          <w:rFonts w:ascii="Times New Roman" w:eastAsia="Calibri" w:hAnsi="Times New Roman" w:cs="Times New Roman"/>
          <w:b/>
          <w:i/>
          <w:sz w:val="28"/>
          <w:szCs w:val="28"/>
        </w:rPr>
        <w:t>ом</w:t>
      </w:r>
      <w:r w:rsidRPr="00684B2D">
        <w:rPr>
          <w:rFonts w:ascii="Times New Roman" w:eastAsia="Calibri" w:hAnsi="Times New Roman" w:cs="Times New Roman"/>
          <w:b/>
          <w:i/>
          <w:sz w:val="28"/>
          <w:szCs w:val="28"/>
        </w:rPr>
        <w:t xml:space="preserve"> параграф</w:t>
      </w:r>
      <w:r w:rsidR="003B7049">
        <w:rPr>
          <w:rFonts w:ascii="Times New Roman" w:eastAsia="Calibri" w:hAnsi="Times New Roman" w:cs="Times New Roman"/>
          <w:b/>
          <w:i/>
          <w:sz w:val="28"/>
          <w:szCs w:val="28"/>
        </w:rPr>
        <w:t>е</w:t>
      </w:r>
      <w:r w:rsidRPr="00684B2D">
        <w:rPr>
          <w:rFonts w:ascii="Times New Roman" w:eastAsia="Calibri" w:hAnsi="Times New Roman" w:cs="Times New Roman"/>
          <w:b/>
          <w:i/>
          <w:sz w:val="28"/>
          <w:szCs w:val="28"/>
        </w:rPr>
        <w:t xml:space="preserve"> «</w:t>
      </w:r>
      <w:r w:rsidR="00EA5748" w:rsidRPr="00684B2D">
        <w:rPr>
          <w:rFonts w:ascii="Times New Roman" w:eastAsia="Calibri" w:hAnsi="Times New Roman" w:cs="Times New Roman"/>
          <w:b/>
          <w:i/>
          <w:sz w:val="28"/>
          <w:szCs w:val="28"/>
        </w:rPr>
        <w:t>Эффективность механизма договорного правового регулирования</w:t>
      </w:r>
      <w:r w:rsidRPr="00684B2D">
        <w:rPr>
          <w:rFonts w:ascii="Times New Roman" w:eastAsia="Calibri" w:hAnsi="Times New Roman" w:cs="Times New Roman"/>
          <w:b/>
          <w:i/>
          <w:sz w:val="28"/>
          <w:szCs w:val="28"/>
        </w:rPr>
        <w:t>»</w:t>
      </w:r>
      <w:r w:rsidR="003B7049">
        <w:rPr>
          <w:rFonts w:ascii="Times New Roman" w:eastAsia="Calibri" w:hAnsi="Times New Roman" w:cs="Times New Roman"/>
          <w:b/>
          <w:i/>
          <w:sz w:val="28"/>
          <w:szCs w:val="28"/>
        </w:rPr>
        <w:t xml:space="preserve"> </w:t>
      </w:r>
      <w:r w:rsidR="003B7049">
        <w:rPr>
          <w:rFonts w:ascii="Times New Roman" w:eastAsia="Calibri" w:hAnsi="Times New Roman" w:cs="Times New Roman"/>
          <w:sz w:val="28"/>
          <w:szCs w:val="28"/>
        </w:rPr>
        <w:t>дается определение эффективности</w:t>
      </w:r>
      <w:r w:rsidR="00684B2D" w:rsidRPr="00684B2D">
        <w:rPr>
          <w:rFonts w:ascii="Times New Roman" w:eastAsia="Calibri" w:hAnsi="Times New Roman" w:cs="Times New Roman"/>
          <w:sz w:val="28"/>
          <w:szCs w:val="28"/>
        </w:rPr>
        <w:t xml:space="preserve"> договорно</w:t>
      </w:r>
      <w:r w:rsidR="003B7049">
        <w:rPr>
          <w:rFonts w:ascii="Times New Roman" w:eastAsia="Calibri" w:hAnsi="Times New Roman" w:cs="Times New Roman"/>
          <w:sz w:val="28"/>
          <w:szCs w:val="28"/>
        </w:rPr>
        <w:t>го правового регулирования как качественной характеристики</w:t>
      </w:r>
      <w:r w:rsidR="00684B2D" w:rsidRPr="00684B2D">
        <w:rPr>
          <w:rFonts w:ascii="Times New Roman" w:eastAsia="Calibri" w:hAnsi="Times New Roman" w:cs="Times New Roman"/>
          <w:sz w:val="28"/>
          <w:szCs w:val="28"/>
        </w:rPr>
        <w:t xml:space="preserve"> процесса сознательно-волевого упорядочивающего воздействия на отношения сотрудничества с помощью средств догов</w:t>
      </w:r>
      <w:r w:rsidR="003B7049">
        <w:rPr>
          <w:rFonts w:ascii="Times New Roman" w:eastAsia="Calibri" w:hAnsi="Times New Roman" w:cs="Times New Roman"/>
          <w:sz w:val="28"/>
          <w:szCs w:val="28"/>
        </w:rPr>
        <w:t>орного регулирования, включающей</w:t>
      </w:r>
      <w:r w:rsidR="00684B2D" w:rsidRPr="00684B2D">
        <w:rPr>
          <w:rFonts w:ascii="Times New Roman" w:eastAsia="Calibri" w:hAnsi="Times New Roman" w:cs="Times New Roman"/>
          <w:sz w:val="28"/>
          <w:szCs w:val="28"/>
        </w:rPr>
        <w:t xml:space="preserve"> следующие компоненты: </w:t>
      </w:r>
      <w:r w:rsidR="00684B2D" w:rsidRPr="00684B2D">
        <w:rPr>
          <w:rFonts w:ascii="Times New Roman" w:eastAsia="Calibri" w:hAnsi="Times New Roman" w:cs="Times New Roman"/>
          <w:bCs/>
          <w:sz w:val="28"/>
          <w:szCs w:val="28"/>
        </w:rPr>
        <w:t>1) результативность;</w:t>
      </w:r>
      <w:r w:rsidR="00684B2D" w:rsidRPr="00684B2D">
        <w:rPr>
          <w:rFonts w:ascii="Times New Roman" w:eastAsia="Calibri" w:hAnsi="Times New Roman" w:cs="Times New Roman"/>
          <w:sz w:val="28"/>
          <w:szCs w:val="28"/>
        </w:rPr>
        <w:t xml:space="preserve"> </w:t>
      </w:r>
      <w:r w:rsidR="003B7049">
        <w:rPr>
          <w:rFonts w:ascii="Times New Roman" w:eastAsia="Calibri" w:hAnsi="Times New Roman" w:cs="Times New Roman"/>
          <w:bCs/>
          <w:sz w:val="28"/>
          <w:szCs w:val="28"/>
        </w:rPr>
        <w:t>2) социальную</w:t>
      </w:r>
      <w:r w:rsidR="00684B2D" w:rsidRPr="00684B2D">
        <w:rPr>
          <w:rFonts w:ascii="Times New Roman" w:eastAsia="Calibri" w:hAnsi="Times New Roman" w:cs="Times New Roman"/>
          <w:bCs/>
          <w:sz w:val="28"/>
          <w:szCs w:val="28"/>
        </w:rPr>
        <w:t xml:space="preserve"> полезность и ценность результатов;</w:t>
      </w:r>
      <w:r w:rsidR="00684B2D" w:rsidRPr="00684B2D">
        <w:rPr>
          <w:rFonts w:ascii="Times New Roman" w:eastAsia="Calibri" w:hAnsi="Times New Roman" w:cs="Times New Roman"/>
          <w:sz w:val="28"/>
          <w:szCs w:val="28"/>
        </w:rPr>
        <w:t xml:space="preserve"> </w:t>
      </w:r>
      <w:r w:rsidR="00684B2D" w:rsidRPr="00684B2D">
        <w:rPr>
          <w:rFonts w:ascii="Times New Roman" w:eastAsia="Calibri" w:hAnsi="Times New Roman" w:cs="Times New Roman"/>
          <w:bCs/>
          <w:sz w:val="28"/>
          <w:szCs w:val="28"/>
        </w:rPr>
        <w:t>3) степень совершенства и оптимальность применяемых договорно-регулятивных средств.</w:t>
      </w:r>
    </w:p>
    <w:p w:rsidR="00684B2D" w:rsidRPr="00684B2D" w:rsidRDefault="00684B2D" w:rsidP="00684B2D">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Исследование эффективности механизма договорного правового регулирования позволило выявить её обусловленность рядом факторов: социальной ценностью отношений сотрудничества; выбором приемлемых договорно-регулятивных средств воздействия на общественные отношения; оптимальностью выбора с учетом отраслевой специфики метода договорного регулирования; развитостью нормотворческой техники; согласованностью и внутренней непротиворечивостью системы источников национального права; степенью информированности адресатов о содержании договорно-регулятивных средств; степенью удовлетворенности индивидов в процессе правореализации; уровнем правового сознания субъектов правоотношений и правовой культуры общества.</w:t>
      </w:r>
    </w:p>
    <w:p w:rsidR="00505487" w:rsidRPr="003B7049" w:rsidRDefault="00684B2D" w:rsidP="003B7049">
      <w:pPr>
        <w:spacing w:after="0" w:line="276" w:lineRule="auto"/>
        <w:ind w:firstLine="709"/>
        <w:jc w:val="both"/>
        <w:rPr>
          <w:rFonts w:ascii="Times New Roman" w:eastAsia="Calibri" w:hAnsi="Times New Roman" w:cs="Times New Roman"/>
          <w:sz w:val="28"/>
          <w:szCs w:val="28"/>
        </w:rPr>
      </w:pPr>
      <w:r w:rsidRPr="00684B2D">
        <w:rPr>
          <w:rFonts w:ascii="Times New Roman" w:eastAsia="Calibri" w:hAnsi="Times New Roman" w:cs="Times New Roman"/>
          <w:sz w:val="28"/>
          <w:szCs w:val="28"/>
        </w:rPr>
        <w:t>В качестве критериев оценки степени эффективности договорного правового регулирования предлагается рассматривать следующие фактические данные: 1) об исходном состоянии объекта воздействия; 2) об изменениях в объекте воздействия за анализируемый период; 3) о социально-значимых целях; 4) об издержках</w:t>
      </w:r>
      <w:r>
        <w:rPr>
          <w:rFonts w:ascii="Times New Roman" w:eastAsia="Calibri" w:hAnsi="Times New Roman" w:cs="Times New Roman"/>
          <w:sz w:val="28"/>
          <w:szCs w:val="28"/>
        </w:rPr>
        <w:t xml:space="preserve"> и рисках</w:t>
      </w:r>
      <w:r w:rsidRPr="00684B2D">
        <w:rPr>
          <w:rFonts w:ascii="Times New Roman" w:eastAsia="Calibri" w:hAnsi="Times New Roman" w:cs="Times New Roman"/>
          <w:sz w:val="28"/>
          <w:szCs w:val="28"/>
        </w:rPr>
        <w:t>.</w:t>
      </w:r>
    </w:p>
    <w:p w:rsidR="00684B2D" w:rsidRPr="00647D9D" w:rsidRDefault="00505487" w:rsidP="00647D9D">
      <w:pPr>
        <w:spacing w:after="0" w:line="276" w:lineRule="auto"/>
        <w:ind w:firstLine="709"/>
        <w:jc w:val="both"/>
        <w:rPr>
          <w:rFonts w:ascii="Times New Roman" w:eastAsia="Times New Roman" w:hAnsi="Times New Roman" w:cs="Times New Roman"/>
          <w:sz w:val="28"/>
          <w:szCs w:val="28"/>
          <w:lang w:eastAsia="ru-RU"/>
        </w:rPr>
      </w:pPr>
      <w:r w:rsidRPr="00DF57E8">
        <w:rPr>
          <w:rFonts w:ascii="Times New Roman" w:eastAsia="Times New Roman" w:hAnsi="Times New Roman" w:cs="Times New Roman"/>
          <w:bCs/>
          <w:sz w:val="28"/>
          <w:szCs w:val="28"/>
          <w:lang w:eastAsia="ru-RU"/>
        </w:rPr>
        <w:lastRenderedPageBreak/>
        <w:t>В</w:t>
      </w:r>
      <w:r w:rsidR="00DF57E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w:t>
      </w:r>
      <w:r w:rsidRPr="00505487">
        <w:rPr>
          <w:rFonts w:ascii="Times New Roman" w:eastAsia="Times New Roman" w:hAnsi="Times New Roman" w:cs="Times New Roman"/>
          <w:b/>
          <w:bCs/>
          <w:sz w:val="28"/>
          <w:szCs w:val="28"/>
          <w:lang w:eastAsia="ru-RU"/>
        </w:rPr>
        <w:t>аключении</w:t>
      </w:r>
      <w:r w:rsidRPr="00505487">
        <w:rPr>
          <w:rFonts w:ascii="Times New Roman" w:eastAsia="Times New Roman" w:hAnsi="Times New Roman" w:cs="Times New Roman"/>
          <w:b/>
          <w:sz w:val="28"/>
          <w:szCs w:val="28"/>
          <w:lang w:eastAsia="ru-RU"/>
        </w:rPr>
        <w:t> </w:t>
      </w:r>
      <w:r w:rsidR="00DF57E8">
        <w:rPr>
          <w:rFonts w:ascii="Times New Roman" w:eastAsia="Times New Roman" w:hAnsi="Times New Roman" w:cs="Times New Roman"/>
          <w:sz w:val="28"/>
          <w:szCs w:val="28"/>
          <w:lang w:eastAsia="ru-RU"/>
        </w:rPr>
        <w:t xml:space="preserve">сформулированы </w:t>
      </w:r>
      <w:r w:rsidRPr="00505487">
        <w:rPr>
          <w:rFonts w:ascii="Times New Roman" w:eastAsia="Times New Roman" w:hAnsi="Times New Roman" w:cs="Times New Roman"/>
          <w:sz w:val="28"/>
          <w:szCs w:val="28"/>
          <w:lang w:eastAsia="ru-RU"/>
        </w:rPr>
        <w:t>основные выводы автора по результатам диссертационного исследования и приведены рекомендации по совершенствованию</w:t>
      </w:r>
      <w:r w:rsidR="00EA5748">
        <w:rPr>
          <w:rFonts w:ascii="Times New Roman" w:eastAsia="Times New Roman" w:hAnsi="Times New Roman" w:cs="Times New Roman"/>
          <w:sz w:val="28"/>
          <w:szCs w:val="28"/>
          <w:lang w:eastAsia="ru-RU"/>
        </w:rPr>
        <w:t xml:space="preserve"> </w:t>
      </w:r>
      <w:r w:rsidRPr="00505487">
        <w:rPr>
          <w:rFonts w:ascii="Times New Roman" w:eastAsia="Times New Roman" w:hAnsi="Times New Roman" w:cs="Times New Roman"/>
          <w:sz w:val="28"/>
          <w:szCs w:val="28"/>
          <w:lang w:eastAsia="ru-RU"/>
        </w:rPr>
        <w:t>законодательства Российской Федерации.</w:t>
      </w:r>
    </w:p>
    <w:p w:rsidR="000D16EF" w:rsidRDefault="000D16EF" w:rsidP="00684B2D">
      <w:pPr>
        <w:spacing w:after="0" w:line="276" w:lineRule="auto"/>
        <w:ind w:firstLine="709"/>
        <w:jc w:val="both"/>
        <w:rPr>
          <w:rFonts w:ascii="Times New Roman" w:eastAsia="Times New Roman" w:hAnsi="Times New Roman" w:cs="Times New Roman"/>
          <w:b/>
          <w:bCs/>
          <w:sz w:val="28"/>
          <w:szCs w:val="28"/>
          <w:lang w:eastAsia="ru-RU"/>
        </w:rPr>
      </w:pPr>
    </w:p>
    <w:p w:rsidR="000D16EF" w:rsidRDefault="000D16EF" w:rsidP="00684B2D">
      <w:pPr>
        <w:spacing w:after="0" w:line="276" w:lineRule="auto"/>
        <w:ind w:firstLine="709"/>
        <w:jc w:val="both"/>
        <w:rPr>
          <w:rFonts w:ascii="Times New Roman" w:eastAsia="Times New Roman" w:hAnsi="Times New Roman" w:cs="Times New Roman"/>
          <w:b/>
          <w:bCs/>
          <w:sz w:val="28"/>
          <w:szCs w:val="28"/>
          <w:lang w:eastAsia="ru-RU"/>
        </w:rPr>
      </w:pPr>
    </w:p>
    <w:p w:rsidR="00505487" w:rsidRDefault="00505487" w:rsidP="00684B2D">
      <w:pPr>
        <w:spacing w:after="0" w:line="276" w:lineRule="auto"/>
        <w:ind w:firstLine="709"/>
        <w:jc w:val="both"/>
        <w:rPr>
          <w:rFonts w:ascii="Times New Roman" w:eastAsia="Times New Roman" w:hAnsi="Times New Roman" w:cs="Times New Roman"/>
          <w:sz w:val="28"/>
          <w:szCs w:val="28"/>
          <w:lang w:eastAsia="ru-RU"/>
        </w:rPr>
      </w:pPr>
      <w:r w:rsidRPr="00505487">
        <w:rPr>
          <w:rFonts w:ascii="Times New Roman" w:eastAsia="Times New Roman" w:hAnsi="Times New Roman" w:cs="Times New Roman"/>
          <w:b/>
          <w:bCs/>
          <w:sz w:val="28"/>
          <w:szCs w:val="28"/>
          <w:lang w:eastAsia="ru-RU"/>
        </w:rPr>
        <w:t>По теме диссертации автором опубликованы следующие работы:</w:t>
      </w:r>
    </w:p>
    <w:p w:rsidR="00DF57E8" w:rsidRDefault="00DF57E8" w:rsidP="00684B2D">
      <w:pPr>
        <w:spacing w:after="0" w:line="276" w:lineRule="auto"/>
        <w:ind w:firstLine="709"/>
        <w:jc w:val="both"/>
        <w:rPr>
          <w:rFonts w:ascii="Times New Roman" w:eastAsia="Times New Roman" w:hAnsi="Times New Roman" w:cs="Times New Roman"/>
          <w:b/>
          <w:bCs/>
          <w:sz w:val="28"/>
          <w:szCs w:val="28"/>
          <w:lang w:eastAsia="ru-RU"/>
        </w:rPr>
      </w:pPr>
    </w:p>
    <w:p w:rsidR="00505487" w:rsidRDefault="00505487" w:rsidP="00684B2D">
      <w:pPr>
        <w:spacing w:after="0" w:line="276" w:lineRule="auto"/>
        <w:ind w:firstLine="709"/>
        <w:jc w:val="both"/>
        <w:rPr>
          <w:rFonts w:ascii="Times New Roman" w:eastAsia="Times New Roman" w:hAnsi="Times New Roman" w:cs="Times New Roman"/>
          <w:b/>
          <w:bCs/>
          <w:sz w:val="28"/>
          <w:szCs w:val="28"/>
          <w:lang w:eastAsia="ru-RU"/>
        </w:rPr>
      </w:pPr>
      <w:r w:rsidRPr="00505487">
        <w:rPr>
          <w:rFonts w:ascii="Times New Roman" w:eastAsia="Times New Roman" w:hAnsi="Times New Roman" w:cs="Times New Roman"/>
          <w:b/>
          <w:bCs/>
          <w:sz w:val="28"/>
          <w:szCs w:val="28"/>
          <w:lang w:eastAsia="ru-RU"/>
        </w:rPr>
        <w:t>А. Монографии, учебники, учебные и научно-практические пособия:</w:t>
      </w:r>
    </w:p>
    <w:p w:rsidR="008836EB" w:rsidRDefault="00647D9D"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836EB" w:rsidRPr="008836EB">
        <w:rPr>
          <w:rFonts w:ascii="Times New Roman" w:eastAsia="Times New Roman" w:hAnsi="Times New Roman" w:cs="Times New Roman"/>
          <w:sz w:val="28"/>
          <w:szCs w:val="28"/>
          <w:lang w:eastAsia="ru-RU"/>
        </w:rPr>
        <w:t>Правовое регулирование и правореализация: монография.</w:t>
      </w:r>
      <w:r w:rsidR="008836EB" w:rsidRPr="008836EB">
        <w:rPr>
          <w:rFonts w:ascii="Times New Roman" w:eastAsia="Times New Roman" w:hAnsi="Times New Roman" w:cs="Times New Roman"/>
          <w:color w:val="000000"/>
          <w:sz w:val="24"/>
          <w:szCs w:val="24"/>
          <w:lang w:eastAsia="ru-RU"/>
        </w:rPr>
        <w:t xml:space="preserve"> </w:t>
      </w:r>
      <w:r w:rsidR="008836EB" w:rsidRPr="008836EB">
        <w:rPr>
          <w:rFonts w:ascii="Times New Roman" w:eastAsia="Times New Roman" w:hAnsi="Times New Roman" w:cs="Times New Roman"/>
          <w:sz w:val="28"/>
          <w:szCs w:val="28"/>
          <w:lang w:eastAsia="ru-RU"/>
        </w:rPr>
        <w:t xml:space="preserve">Казань: Изд-во Казан. гос. ун-та, 2008. – 164 с. </w:t>
      </w:r>
      <w:r w:rsidR="008836EB">
        <w:rPr>
          <w:rFonts w:ascii="Times New Roman" w:eastAsia="Times New Roman" w:hAnsi="Times New Roman" w:cs="Times New Roman"/>
          <w:sz w:val="28"/>
          <w:szCs w:val="28"/>
          <w:lang w:eastAsia="ru-RU"/>
        </w:rPr>
        <w:t>(в соавторстве)</w:t>
      </w:r>
    </w:p>
    <w:p w:rsidR="008836EB" w:rsidRDefault="008836EB"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836EB">
        <w:rPr>
          <w:rFonts w:ascii="Times New Roman" w:eastAsia="Times New Roman" w:hAnsi="Times New Roman" w:cs="Times New Roman"/>
          <w:sz w:val="28"/>
          <w:szCs w:val="28"/>
          <w:lang w:eastAsia="ru-RU"/>
        </w:rPr>
        <w:t>Взаимодействие политики и права: монография</w:t>
      </w:r>
      <w:r>
        <w:rPr>
          <w:rFonts w:ascii="Times New Roman" w:eastAsia="Times New Roman" w:hAnsi="Times New Roman" w:cs="Times New Roman"/>
          <w:sz w:val="28"/>
          <w:szCs w:val="28"/>
          <w:lang w:eastAsia="ru-RU"/>
        </w:rPr>
        <w:t xml:space="preserve">. </w:t>
      </w:r>
      <w:r w:rsidRPr="008836EB">
        <w:rPr>
          <w:rFonts w:ascii="Times New Roman" w:eastAsia="Times New Roman" w:hAnsi="Times New Roman" w:cs="Times New Roman"/>
          <w:sz w:val="28"/>
          <w:szCs w:val="28"/>
          <w:lang w:eastAsia="ru-RU"/>
        </w:rPr>
        <w:t xml:space="preserve">Казань: Казан. гос. ун-т, 2009. – 204 с. </w:t>
      </w:r>
      <w:r>
        <w:rPr>
          <w:rFonts w:ascii="Times New Roman" w:eastAsia="Times New Roman" w:hAnsi="Times New Roman" w:cs="Times New Roman"/>
          <w:sz w:val="28"/>
          <w:szCs w:val="28"/>
          <w:lang w:eastAsia="ru-RU"/>
        </w:rPr>
        <w:t>(в соавторстве)</w:t>
      </w:r>
    </w:p>
    <w:p w:rsidR="008836EB" w:rsidRDefault="008836EB"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836EB">
        <w:rPr>
          <w:rFonts w:ascii="Times New Roman" w:eastAsia="Times New Roman" w:hAnsi="Times New Roman" w:cs="Times New Roman"/>
          <w:sz w:val="28"/>
          <w:szCs w:val="28"/>
          <w:lang w:eastAsia="ru-RU"/>
        </w:rPr>
        <w:t>Основные характеристики Российской правовой действительности: монография.</w:t>
      </w:r>
      <w:r w:rsidRPr="008836EB">
        <w:rPr>
          <w:rFonts w:ascii="Times New Roman" w:eastAsia="Times New Roman" w:hAnsi="Times New Roman" w:cs="Times New Roman"/>
          <w:sz w:val="24"/>
          <w:szCs w:val="24"/>
          <w:lang w:eastAsia="ru-RU"/>
        </w:rPr>
        <w:t xml:space="preserve"> </w:t>
      </w:r>
      <w:r w:rsidRPr="008836EB">
        <w:rPr>
          <w:rFonts w:ascii="Times New Roman" w:eastAsia="Times New Roman" w:hAnsi="Times New Roman" w:cs="Times New Roman"/>
          <w:sz w:val="28"/>
          <w:szCs w:val="28"/>
          <w:lang w:eastAsia="ru-RU"/>
        </w:rPr>
        <w:t>Казань: Казан. ун-т, 2010. – 172 с.</w:t>
      </w:r>
      <w:r>
        <w:rPr>
          <w:rFonts w:ascii="Times New Roman" w:eastAsia="Times New Roman" w:hAnsi="Times New Roman" w:cs="Times New Roman"/>
          <w:sz w:val="28"/>
          <w:szCs w:val="28"/>
          <w:lang w:eastAsia="ru-RU"/>
        </w:rPr>
        <w:t xml:space="preserve"> (в соавторстве)</w:t>
      </w:r>
    </w:p>
    <w:p w:rsidR="008836EB" w:rsidRDefault="008836EB"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836EB">
        <w:rPr>
          <w:rFonts w:ascii="Times New Roman" w:eastAsia="Times New Roman" w:hAnsi="Times New Roman" w:cs="Times New Roman"/>
          <w:sz w:val="28"/>
          <w:szCs w:val="28"/>
          <w:lang w:eastAsia="ru-RU"/>
        </w:rPr>
        <w:t>Международная и внутригосударственная защита прав человека: учебник / под ред. Р.М. Валеева</w:t>
      </w:r>
      <w:r>
        <w:rPr>
          <w:rFonts w:ascii="Times New Roman" w:eastAsia="Times New Roman" w:hAnsi="Times New Roman" w:cs="Times New Roman"/>
          <w:sz w:val="28"/>
          <w:szCs w:val="28"/>
          <w:lang w:eastAsia="ru-RU"/>
        </w:rPr>
        <w:t xml:space="preserve">. </w:t>
      </w:r>
      <w:r w:rsidRPr="008836EB">
        <w:rPr>
          <w:rFonts w:ascii="Times New Roman" w:eastAsia="Times New Roman" w:hAnsi="Times New Roman" w:cs="Times New Roman"/>
          <w:sz w:val="28"/>
          <w:szCs w:val="28"/>
          <w:lang w:eastAsia="ru-RU"/>
        </w:rPr>
        <w:t>М.: Статут , 2011. – 830 с. (в соавторстве)</w:t>
      </w:r>
    </w:p>
    <w:p w:rsidR="008836EB" w:rsidRDefault="008836EB"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Бакулина Л.Т., Губайдуллин А.Р. </w:t>
      </w:r>
      <w:r w:rsidRPr="008836EB">
        <w:rPr>
          <w:rFonts w:ascii="Times New Roman" w:eastAsia="Times New Roman" w:hAnsi="Times New Roman" w:cs="Times New Roman"/>
          <w:sz w:val="28"/>
          <w:szCs w:val="28"/>
          <w:lang w:eastAsia="ru-RU"/>
        </w:rPr>
        <w:t>Введение в сравнительное правоведение: учебное пособие. (Главы 1, 2, 10, 13, 14)</w:t>
      </w:r>
      <w:r>
        <w:rPr>
          <w:rFonts w:ascii="Times New Roman" w:eastAsia="Times New Roman" w:hAnsi="Times New Roman" w:cs="Times New Roman"/>
          <w:sz w:val="28"/>
          <w:szCs w:val="28"/>
          <w:lang w:eastAsia="ru-RU"/>
        </w:rPr>
        <w:t>.</w:t>
      </w:r>
      <w:r w:rsidRPr="008836EB">
        <w:rPr>
          <w:rFonts w:ascii="Times New Roman" w:eastAsia="Times New Roman" w:hAnsi="Times New Roman" w:cs="Times New Roman"/>
          <w:sz w:val="24"/>
          <w:szCs w:val="24"/>
          <w:lang w:eastAsia="ru-RU"/>
        </w:rPr>
        <w:t xml:space="preserve"> </w:t>
      </w:r>
      <w:r w:rsidRPr="008836EB">
        <w:rPr>
          <w:rFonts w:ascii="Times New Roman" w:eastAsia="Times New Roman" w:hAnsi="Times New Roman" w:cs="Times New Roman"/>
          <w:sz w:val="28"/>
          <w:szCs w:val="28"/>
          <w:lang w:eastAsia="ru-RU"/>
        </w:rPr>
        <w:t>Казань: Казан. ун-т., 2011. - 174с.</w:t>
      </w:r>
    </w:p>
    <w:p w:rsidR="008836EB" w:rsidRDefault="008836EB" w:rsidP="008836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Бакулина Л.Т. </w:t>
      </w:r>
      <w:r w:rsidRPr="008836EB">
        <w:rPr>
          <w:rFonts w:ascii="Times New Roman" w:eastAsia="Times New Roman" w:hAnsi="Times New Roman" w:cs="Times New Roman"/>
          <w:sz w:val="28"/>
          <w:szCs w:val="28"/>
          <w:lang w:eastAsia="ru-RU"/>
        </w:rPr>
        <w:t xml:space="preserve">Реализация права: учебное пособие </w:t>
      </w:r>
      <w:r>
        <w:rPr>
          <w:rFonts w:ascii="Times New Roman" w:eastAsia="Times New Roman" w:hAnsi="Times New Roman" w:cs="Times New Roman"/>
          <w:sz w:val="28"/>
          <w:szCs w:val="28"/>
          <w:lang w:eastAsia="ru-RU"/>
        </w:rPr>
        <w:t>/ Бакулина Л.Т., Губайдуллин А.Р.. Погодин А.В.</w:t>
      </w:r>
      <w:r w:rsidR="00DF57E8" w:rsidRPr="00DF57E8">
        <w:rPr>
          <w:rFonts w:ascii="Times New Roman" w:eastAsia="Times New Roman" w:hAnsi="Times New Roman" w:cs="Times New Roman"/>
          <w:sz w:val="24"/>
          <w:szCs w:val="24"/>
          <w:lang w:eastAsia="ru-RU"/>
        </w:rPr>
        <w:t xml:space="preserve"> </w:t>
      </w:r>
      <w:r w:rsidR="00DF57E8">
        <w:rPr>
          <w:rFonts w:ascii="Times New Roman" w:eastAsia="Times New Roman" w:hAnsi="Times New Roman" w:cs="Times New Roman"/>
          <w:sz w:val="24"/>
          <w:szCs w:val="24"/>
          <w:lang w:eastAsia="ru-RU"/>
        </w:rPr>
        <w:t xml:space="preserve">- </w:t>
      </w:r>
      <w:r w:rsidR="00DF57E8" w:rsidRPr="00DF57E8">
        <w:rPr>
          <w:rFonts w:ascii="Times New Roman" w:eastAsia="Times New Roman" w:hAnsi="Times New Roman" w:cs="Times New Roman"/>
          <w:sz w:val="28"/>
          <w:szCs w:val="28"/>
          <w:lang w:eastAsia="ru-RU"/>
        </w:rPr>
        <w:t>Казань: Казан. ун-т., 2012. - 136с.</w:t>
      </w:r>
      <w:r>
        <w:rPr>
          <w:rFonts w:ascii="Times New Roman" w:eastAsia="Times New Roman" w:hAnsi="Times New Roman" w:cs="Times New Roman"/>
          <w:sz w:val="28"/>
          <w:szCs w:val="28"/>
          <w:lang w:eastAsia="ru-RU"/>
        </w:rPr>
        <w:t xml:space="preserve"> </w:t>
      </w:r>
    </w:p>
    <w:p w:rsidR="008836EB" w:rsidRDefault="008836EB" w:rsidP="00DF57E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836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Бакулина Л.Т</w:t>
      </w:r>
      <w:r w:rsidR="00DF57E8">
        <w:rPr>
          <w:rFonts w:ascii="Times New Roman" w:eastAsia="Times New Roman" w:hAnsi="Times New Roman" w:cs="Times New Roman"/>
          <w:sz w:val="28"/>
          <w:szCs w:val="28"/>
          <w:lang w:eastAsia="ru-RU"/>
        </w:rPr>
        <w:t xml:space="preserve">. </w:t>
      </w:r>
      <w:r w:rsidR="00DF57E8" w:rsidRPr="00DF57E8">
        <w:rPr>
          <w:rFonts w:ascii="Times New Roman" w:eastAsia="Times New Roman" w:hAnsi="Times New Roman" w:cs="Times New Roman"/>
          <w:sz w:val="28"/>
          <w:szCs w:val="28"/>
          <w:lang w:eastAsia="ru-RU"/>
        </w:rPr>
        <w:t>Разделение властей: формула власти или спор из-за господства?</w:t>
      </w:r>
      <w:r w:rsidR="00DF57E8">
        <w:rPr>
          <w:rFonts w:ascii="Times New Roman" w:eastAsia="Times New Roman" w:hAnsi="Times New Roman" w:cs="Times New Roman"/>
          <w:sz w:val="28"/>
          <w:szCs w:val="28"/>
          <w:lang w:eastAsia="ru-RU"/>
        </w:rPr>
        <w:t xml:space="preserve"> Учебное пособие. </w:t>
      </w:r>
      <w:r w:rsidR="00DF57E8" w:rsidRPr="00DF57E8">
        <w:rPr>
          <w:rFonts w:ascii="Times New Roman" w:eastAsia="Times New Roman" w:hAnsi="Times New Roman" w:cs="Times New Roman"/>
          <w:sz w:val="28"/>
          <w:szCs w:val="28"/>
          <w:lang w:eastAsia="ru-RU"/>
        </w:rPr>
        <w:t>Казань: Казан. ун-т., 2015. - 100с.</w:t>
      </w:r>
    </w:p>
    <w:p w:rsidR="00DF57E8" w:rsidRPr="008836EB" w:rsidRDefault="00DF57E8" w:rsidP="00DF57E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F57E8">
        <w:rPr>
          <w:rFonts w:ascii="Times New Roman" w:eastAsia="Times New Roman" w:hAnsi="Times New Roman" w:cs="Times New Roman"/>
          <w:sz w:val="28"/>
          <w:szCs w:val="28"/>
          <w:lang w:eastAsia="ru-RU"/>
        </w:rPr>
        <w:t xml:space="preserve"> Бакулина Л.Т.</w:t>
      </w:r>
      <w:r>
        <w:rPr>
          <w:rFonts w:ascii="Times New Roman" w:eastAsia="Times New Roman" w:hAnsi="Times New Roman" w:cs="Times New Roman"/>
          <w:sz w:val="28"/>
          <w:szCs w:val="28"/>
          <w:lang w:eastAsia="ru-RU"/>
        </w:rPr>
        <w:t xml:space="preserve">, Левина М.В. </w:t>
      </w:r>
      <w:r w:rsidRPr="00DF57E8">
        <w:rPr>
          <w:rFonts w:ascii="Times New Roman" w:eastAsia="Times New Roman" w:hAnsi="Times New Roman" w:cs="Times New Roman"/>
          <w:sz w:val="28"/>
          <w:szCs w:val="28"/>
          <w:lang w:eastAsia="ru-RU"/>
        </w:rPr>
        <w:t>Договорное правовое регулирование (общетеоретический подход): Монография. Самара, Изд-во СамНЦ РАН, 2017. - 188 с.</w:t>
      </w:r>
    </w:p>
    <w:p w:rsidR="00DF57E8" w:rsidRDefault="00DF57E8" w:rsidP="00DF57E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836EB">
        <w:rPr>
          <w:rFonts w:ascii="Times New Roman" w:eastAsia="Times New Roman" w:hAnsi="Times New Roman" w:cs="Times New Roman"/>
          <w:sz w:val="28"/>
          <w:szCs w:val="28"/>
          <w:lang w:eastAsia="ru-RU"/>
        </w:rPr>
        <w:t>. Бакулина Л.Т.</w:t>
      </w:r>
      <w:r w:rsidRPr="00DF57E8">
        <w:rPr>
          <w:rFonts w:ascii="Times New Roman" w:eastAsia="Times New Roman" w:hAnsi="Times New Roman" w:cs="Times New Roman"/>
          <w:sz w:val="28"/>
          <w:szCs w:val="28"/>
          <w:lang w:eastAsia="ru-RU"/>
        </w:rPr>
        <w:t xml:space="preserve"> Содержание объективного права и правореализации: Учебное пособие /</w:t>
      </w:r>
      <w:r>
        <w:rPr>
          <w:rFonts w:ascii="Times New Roman" w:eastAsia="Times New Roman" w:hAnsi="Times New Roman" w:cs="Times New Roman"/>
          <w:sz w:val="28"/>
          <w:szCs w:val="28"/>
          <w:lang w:eastAsia="ru-RU"/>
        </w:rPr>
        <w:t xml:space="preserve"> </w:t>
      </w:r>
      <w:r w:rsidRPr="00DF57E8">
        <w:rPr>
          <w:rFonts w:ascii="Times New Roman" w:eastAsia="Times New Roman" w:hAnsi="Times New Roman" w:cs="Times New Roman"/>
          <w:sz w:val="28"/>
          <w:szCs w:val="28"/>
          <w:lang w:eastAsia="ru-RU"/>
        </w:rPr>
        <w:t>Бакулина Л.Т., Губайдуллин А.Р.</w:t>
      </w:r>
      <w:r>
        <w:rPr>
          <w:rFonts w:ascii="Times New Roman" w:eastAsia="Times New Roman" w:hAnsi="Times New Roman" w:cs="Times New Roman"/>
          <w:sz w:val="28"/>
          <w:szCs w:val="28"/>
          <w:lang w:eastAsia="ru-RU"/>
        </w:rPr>
        <w:t xml:space="preserve">, Погодин А.В. </w:t>
      </w:r>
      <w:r w:rsidRPr="00DF57E8">
        <w:rPr>
          <w:rFonts w:ascii="Times New Roman" w:eastAsia="Times New Roman" w:hAnsi="Times New Roman" w:cs="Times New Roman"/>
          <w:sz w:val="28"/>
          <w:szCs w:val="28"/>
          <w:lang w:eastAsia="ru-RU"/>
        </w:rPr>
        <w:t>Казань: Изд-во Казан. ун-та, 2018. - 188с.</w:t>
      </w:r>
    </w:p>
    <w:p w:rsidR="008836EB" w:rsidRPr="008836EB" w:rsidRDefault="00DF57E8" w:rsidP="00DF57E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836EB">
        <w:rPr>
          <w:rFonts w:ascii="Times New Roman" w:eastAsia="Times New Roman" w:hAnsi="Times New Roman" w:cs="Times New Roman"/>
          <w:sz w:val="28"/>
          <w:szCs w:val="28"/>
          <w:lang w:eastAsia="ru-RU"/>
        </w:rPr>
        <w:t xml:space="preserve">. </w:t>
      </w:r>
      <w:r w:rsidR="008836EB" w:rsidRPr="008836EB">
        <w:rPr>
          <w:rFonts w:ascii="Times New Roman" w:eastAsia="Times New Roman" w:hAnsi="Times New Roman" w:cs="Times New Roman"/>
          <w:sz w:val="28"/>
          <w:szCs w:val="28"/>
          <w:lang w:eastAsia="ru-RU"/>
        </w:rPr>
        <w:t>Бакулина Л.Т.</w:t>
      </w:r>
      <w:r w:rsidRPr="00DF57E8">
        <w:rPr>
          <w:rFonts w:ascii="Times New Roman" w:eastAsia="Times New Roman" w:hAnsi="Times New Roman" w:cs="Times New Roman"/>
          <w:sz w:val="24"/>
          <w:szCs w:val="24"/>
          <w:lang w:eastAsia="ru-RU"/>
        </w:rPr>
        <w:t xml:space="preserve"> </w:t>
      </w:r>
      <w:r w:rsidRPr="00DF57E8">
        <w:rPr>
          <w:rFonts w:ascii="Times New Roman" w:eastAsia="Times New Roman" w:hAnsi="Times New Roman" w:cs="Times New Roman"/>
          <w:sz w:val="28"/>
          <w:szCs w:val="28"/>
          <w:lang w:eastAsia="ru-RU"/>
        </w:rPr>
        <w:t>Теоретические основы договорного правового регулирования (Монография)</w:t>
      </w:r>
      <w:r>
        <w:rPr>
          <w:rFonts w:ascii="Times New Roman" w:eastAsia="Times New Roman" w:hAnsi="Times New Roman" w:cs="Times New Roman"/>
          <w:sz w:val="28"/>
          <w:szCs w:val="28"/>
          <w:lang w:eastAsia="ru-RU"/>
        </w:rPr>
        <w:t xml:space="preserve">. </w:t>
      </w:r>
      <w:r w:rsidRPr="00DF57E8">
        <w:rPr>
          <w:rFonts w:ascii="Times New Roman" w:eastAsia="Times New Roman" w:hAnsi="Times New Roman" w:cs="Times New Roman"/>
          <w:sz w:val="28"/>
          <w:szCs w:val="28"/>
          <w:lang w:eastAsia="ru-RU"/>
        </w:rPr>
        <w:t>Москва: Статут, 2018. – 230 с.</w:t>
      </w:r>
      <w:r>
        <w:rPr>
          <w:rFonts w:ascii="Times New Roman" w:eastAsia="Times New Roman" w:hAnsi="Times New Roman" w:cs="Times New Roman"/>
          <w:sz w:val="28"/>
          <w:szCs w:val="28"/>
          <w:lang w:eastAsia="ru-RU"/>
        </w:rPr>
        <w:t xml:space="preserve"> (в печати)</w:t>
      </w:r>
    </w:p>
    <w:p w:rsidR="003B7049" w:rsidRDefault="003B7049" w:rsidP="00684B2D">
      <w:pPr>
        <w:spacing w:after="0" w:line="276" w:lineRule="auto"/>
        <w:ind w:firstLine="709"/>
        <w:jc w:val="both"/>
        <w:rPr>
          <w:rFonts w:ascii="Times New Roman" w:eastAsia="Times New Roman" w:hAnsi="Times New Roman" w:cs="Times New Roman"/>
          <w:sz w:val="28"/>
          <w:szCs w:val="28"/>
          <w:lang w:eastAsia="ru-RU"/>
        </w:rPr>
      </w:pPr>
    </w:p>
    <w:p w:rsidR="00505487" w:rsidRDefault="00505487" w:rsidP="003B7049">
      <w:pPr>
        <w:spacing w:after="0" w:line="276" w:lineRule="auto"/>
        <w:ind w:firstLine="709"/>
        <w:jc w:val="both"/>
        <w:rPr>
          <w:rFonts w:ascii="Times New Roman" w:eastAsia="Times New Roman" w:hAnsi="Times New Roman" w:cs="Times New Roman"/>
          <w:b/>
          <w:bCs/>
          <w:sz w:val="28"/>
          <w:szCs w:val="28"/>
          <w:lang w:eastAsia="ru-RU"/>
        </w:rPr>
      </w:pPr>
      <w:r w:rsidRPr="00505487">
        <w:rPr>
          <w:rFonts w:ascii="Times New Roman" w:eastAsia="Times New Roman" w:hAnsi="Times New Roman" w:cs="Times New Roman"/>
          <w:b/>
          <w:sz w:val="28"/>
          <w:szCs w:val="28"/>
          <w:lang w:eastAsia="ru-RU"/>
        </w:rPr>
        <w:t>Б. Научные статьи, опубликованные в изданиях, рекомендованных</w:t>
      </w:r>
      <w:r w:rsidR="003B7049">
        <w:rPr>
          <w:rFonts w:ascii="Times New Roman" w:eastAsia="Times New Roman" w:hAnsi="Times New Roman" w:cs="Times New Roman"/>
          <w:sz w:val="28"/>
          <w:szCs w:val="28"/>
          <w:lang w:eastAsia="ru-RU"/>
        </w:rPr>
        <w:t xml:space="preserve"> </w:t>
      </w:r>
      <w:r w:rsidRPr="00505487">
        <w:rPr>
          <w:rFonts w:ascii="Times New Roman" w:eastAsia="Times New Roman" w:hAnsi="Times New Roman" w:cs="Times New Roman"/>
          <w:b/>
          <w:bCs/>
          <w:sz w:val="28"/>
          <w:szCs w:val="28"/>
          <w:lang w:eastAsia="ru-RU"/>
        </w:rPr>
        <w:t xml:space="preserve">ВАК Министерства </w:t>
      </w:r>
      <w:r>
        <w:rPr>
          <w:rFonts w:ascii="Times New Roman" w:eastAsia="Times New Roman" w:hAnsi="Times New Roman" w:cs="Times New Roman"/>
          <w:b/>
          <w:bCs/>
          <w:sz w:val="28"/>
          <w:szCs w:val="28"/>
          <w:lang w:eastAsia="ru-RU"/>
        </w:rPr>
        <w:t>науки и высшего образования</w:t>
      </w:r>
      <w:r w:rsidRPr="00505487">
        <w:rPr>
          <w:rFonts w:ascii="Times New Roman" w:eastAsia="Times New Roman" w:hAnsi="Times New Roman" w:cs="Times New Roman"/>
          <w:b/>
          <w:bCs/>
          <w:sz w:val="28"/>
          <w:szCs w:val="28"/>
          <w:lang w:eastAsia="ru-RU"/>
        </w:rPr>
        <w:t xml:space="preserve"> Российской Федерации:</w:t>
      </w:r>
    </w:p>
    <w:p w:rsidR="009E5AD1" w:rsidRDefault="00647D9D" w:rsidP="00647D9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E5AD1">
        <w:rPr>
          <w:rFonts w:ascii="Times New Roman" w:eastAsia="Times New Roman" w:hAnsi="Times New Roman" w:cs="Times New Roman"/>
          <w:sz w:val="28"/>
          <w:szCs w:val="28"/>
          <w:lang w:eastAsia="ru-RU"/>
        </w:rPr>
        <w:t xml:space="preserve">Бакулина Л.Т. </w:t>
      </w:r>
      <w:r w:rsidR="009E5AD1" w:rsidRPr="009E5AD1">
        <w:rPr>
          <w:rFonts w:ascii="Times New Roman" w:eastAsia="Times New Roman" w:hAnsi="Times New Roman" w:cs="Times New Roman"/>
          <w:sz w:val="28"/>
          <w:szCs w:val="28"/>
          <w:lang w:eastAsia="ru-RU"/>
        </w:rPr>
        <w:t>Уровни реализации правовой политики в сфере частного права</w:t>
      </w:r>
      <w:r w:rsidR="009E5AD1">
        <w:rPr>
          <w:rFonts w:ascii="Times New Roman" w:eastAsia="Times New Roman" w:hAnsi="Times New Roman" w:cs="Times New Roman"/>
          <w:sz w:val="28"/>
          <w:szCs w:val="28"/>
          <w:lang w:eastAsia="ru-RU"/>
        </w:rPr>
        <w:t xml:space="preserve"> // </w:t>
      </w:r>
      <w:r w:rsidR="009E5AD1" w:rsidRPr="009E5AD1">
        <w:rPr>
          <w:rFonts w:ascii="Times New Roman" w:eastAsia="Times New Roman" w:hAnsi="Times New Roman" w:cs="Times New Roman"/>
          <w:bCs/>
          <w:sz w:val="28"/>
          <w:szCs w:val="28"/>
          <w:lang w:eastAsia="ru-RU"/>
        </w:rPr>
        <w:t>Российская правовая политика в сфере частного права</w:t>
      </w:r>
      <w:r w:rsidR="009E5AD1" w:rsidRPr="009E5AD1">
        <w:rPr>
          <w:rFonts w:ascii="Times New Roman" w:eastAsia="Times New Roman" w:hAnsi="Times New Roman" w:cs="Times New Roman"/>
          <w:sz w:val="28"/>
          <w:szCs w:val="28"/>
          <w:lang w:eastAsia="ru-RU"/>
        </w:rPr>
        <w:t xml:space="preserve">: Материалы «круглого стола» журналов «Государство и право» и «Правовая </w:t>
      </w:r>
      <w:r w:rsidR="009E5AD1" w:rsidRPr="009E5AD1">
        <w:rPr>
          <w:rFonts w:ascii="Times New Roman" w:eastAsia="Times New Roman" w:hAnsi="Times New Roman" w:cs="Times New Roman"/>
          <w:sz w:val="28"/>
          <w:szCs w:val="28"/>
          <w:lang w:eastAsia="ru-RU"/>
        </w:rPr>
        <w:lastRenderedPageBreak/>
        <w:t>политика и правовая жизнь», г. Казань, Казанский (Приволжский) федеральный университет / Отв. ред. А.В. Малько, Д.Н. Горшунов. - М.: Статут, 2011. – С.67-75.</w:t>
      </w:r>
    </w:p>
    <w:p w:rsidR="00647D9D" w:rsidRDefault="009E5AD1" w:rsidP="00647D9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47D9D">
        <w:rPr>
          <w:rFonts w:ascii="Times New Roman" w:eastAsia="Times New Roman" w:hAnsi="Times New Roman" w:cs="Times New Roman"/>
          <w:sz w:val="28"/>
          <w:szCs w:val="28"/>
          <w:lang w:eastAsia="ru-RU"/>
        </w:rPr>
        <w:t xml:space="preserve">Бакулина Л.Т., Шишкин А.А. </w:t>
      </w:r>
      <w:r w:rsidR="00647D9D" w:rsidRPr="00647D9D">
        <w:rPr>
          <w:rFonts w:ascii="Times New Roman" w:eastAsia="Times New Roman" w:hAnsi="Times New Roman" w:cs="Times New Roman"/>
          <w:sz w:val="28"/>
          <w:szCs w:val="28"/>
          <w:lang w:eastAsia="ru-RU"/>
        </w:rPr>
        <w:t>Публичные услуги в социальной сфере</w:t>
      </w:r>
      <w:r w:rsidR="00647D9D">
        <w:rPr>
          <w:rFonts w:ascii="Times New Roman" w:eastAsia="Times New Roman" w:hAnsi="Times New Roman" w:cs="Times New Roman"/>
          <w:sz w:val="28"/>
          <w:szCs w:val="28"/>
          <w:lang w:eastAsia="ru-RU"/>
        </w:rPr>
        <w:t xml:space="preserve"> // </w:t>
      </w:r>
      <w:r w:rsidR="00647D9D" w:rsidRPr="00647D9D">
        <w:rPr>
          <w:rFonts w:ascii="Times New Roman" w:eastAsia="Times New Roman" w:hAnsi="Times New Roman" w:cs="Times New Roman"/>
          <w:sz w:val="28"/>
          <w:szCs w:val="28"/>
          <w:lang w:eastAsia="ru-RU"/>
        </w:rPr>
        <w:t>Бизнес в законе. – 2012. –  № 3. – С. 63-64.</w:t>
      </w:r>
    </w:p>
    <w:p w:rsidR="00647D9D" w:rsidRPr="008D3EC0" w:rsidRDefault="009E5AD1" w:rsidP="008D3EC0">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647D9D">
        <w:rPr>
          <w:rFonts w:ascii="Times New Roman" w:eastAsia="Times New Roman" w:hAnsi="Times New Roman" w:cs="Times New Roman"/>
          <w:sz w:val="28"/>
          <w:szCs w:val="28"/>
          <w:lang w:eastAsia="ru-RU"/>
        </w:rPr>
        <w:t>.</w:t>
      </w:r>
      <w:r w:rsidR="008D3EC0" w:rsidRPr="008D3EC0">
        <w:rPr>
          <w:rFonts w:ascii="Times New Roman" w:eastAsia="Times New Roman" w:hAnsi="Times New Roman" w:cs="Times New Roman"/>
          <w:bCs/>
          <w:sz w:val="28"/>
          <w:szCs w:val="28"/>
          <w:lang w:eastAsia="ru-RU"/>
        </w:rPr>
        <w:t xml:space="preserve"> </w:t>
      </w:r>
      <w:r w:rsidR="008D3EC0">
        <w:rPr>
          <w:rFonts w:ascii="Times New Roman" w:eastAsia="Times New Roman" w:hAnsi="Times New Roman" w:cs="Times New Roman"/>
          <w:bCs/>
          <w:sz w:val="28"/>
          <w:szCs w:val="28"/>
          <w:lang w:eastAsia="ru-RU"/>
        </w:rPr>
        <w:t>Бакулина Л.Т.</w:t>
      </w:r>
      <w:r w:rsidR="008D3EC0" w:rsidRPr="008D3EC0">
        <w:rPr>
          <w:rFonts w:ascii="Times New Roman" w:eastAsia="Times New Roman" w:hAnsi="Times New Roman" w:cs="Times New Roman"/>
          <w:sz w:val="24"/>
          <w:szCs w:val="24"/>
          <w:lang w:eastAsia="ru-RU"/>
        </w:rPr>
        <w:t xml:space="preserve"> </w:t>
      </w:r>
      <w:r w:rsidR="008D3EC0" w:rsidRPr="008D3EC0">
        <w:rPr>
          <w:rFonts w:ascii="Times New Roman" w:eastAsia="Times New Roman" w:hAnsi="Times New Roman" w:cs="Times New Roman"/>
          <w:bCs/>
          <w:sz w:val="28"/>
          <w:szCs w:val="28"/>
          <w:lang w:eastAsia="ru-RU"/>
        </w:rPr>
        <w:t>Методология уровневого подхода в исследовании договорного правового регулирования</w:t>
      </w:r>
      <w:r w:rsidR="008D3EC0">
        <w:rPr>
          <w:rFonts w:ascii="Times New Roman" w:eastAsia="Times New Roman" w:hAnsi="Times New Roman" w:cs="Times New Roman"/>
          <w:bCs/>
          <w:sz w:val="28"/>
          <w:szCs w:val="28"/>
          <w:lang w:eastAsia="ru-RU"/>
        </w:rPr>
        <w:t xml:space="preserve"> // </w:t>
      </w:r>
      <w:r w:rsidR="008D3EC0" w:rsidRPr="008D3EC0">
        <w:rPr>
          <w:rFonts w:ascii="Times New Roman" w:eastAsia="Times New Roman" w:hAnsi="Times New Roman" w:cs="Times New Roman"/>
          <w:bCs/>
          <w:sz w:val="28"/>
          <w:szCs w:val="28"/>
          <w:lang w:eastAsia="ru-RU"/>
        </w:rPr>
        <w:t>Вестник Пермского университета. - Выпуск 3(29). - 2015. - С. 77-81.</w:t>
      </w:r>
    </w:p>
    <w:p w:rsidR="00647D9D" w:rsidRDefault="009E5AD1" w:rsidP="00647D9D">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00647D9D">
        <w:rPr>
          <w:rFonts w:ascii="Times New Roman" w:eastAsia="Times New Roman" w:hAnsi="Times New Roman" w:cs="Times New Roman"/>
          <w:sz w:val="28"/>
          <w:szCs w:val="28"/>
          <w:lang w:eastAsia="ru-RU"/>
        </w:rPr>
        <w:t>.</w:t>
      </w:r>
      <w:r w:rsidR="008D3EC0" w:rsidRPr="008D3EC0">
        <w:rPr>
          <w:rFonts w:ascii="Times New Roman" w:eastAsia="Times New Roman" w:hAnsi="Times New Roman" w:cs="Times New Roman"/>
          <w:bCs/>
          <w:sz w:val="28"/>
          <w:szCs w:val="28"/>
          <w:lang w:eastAsia="ru-RU"/>
        </w:rPr>
        <w:t xml:space="preserve"> </w:t>
      </w:r>
      <w:r w:rsidR="008D3EC0">
        <w:rPr>
          <w:rFonts w:ascii="Times New Roman" w:eastAsia="Times New Roman" w:hAnsi="Times New Roman" w:cs="Times New Roman"/>
          <w:bCs/>
          <w:sz w:val="28"/>
          <w:szCs w:val="28"/>
          <w:lang w:eastAsia="ru-RU"/>
        </w:rPr>
        <w:t>Бакулина Л.Т.</w:t>
      </w:r>
      <w:r w:rsidR="008D3EC0" w:rsidRPr="008D3EC0">
        <w:rPr>
          <w:rFonts w:ascii="Times New Roman" w:eastAsia="Times New Roman" w:hAnsi="Times New Roman" w:cs="Times New Roman"/>
          <w:sz w:val="24"/>
          <w:szCs w:val="24"/>
          <w:lang w:eastAsia="ru-RU"/>
        </w:rPr>
        <w:t xml:space="preserve"> </w:t>
      </w:r>
      <w:r w:rsidR="008D3EC0" w:rsidRPr="008D3EC0">
        <w:rPr>
          <w:rFonts w:ascii="Times New Roman" w:eastAsia="Times New Roman" w:hAnsi="Times New Roman" w:cs="Times New Roman"/>
          <w:bCs/>
          <w:sz w:val="28"/>
          <w:szCs w:val="28"/>
          <w:lang w:eastAsia="ru-RU"/>
        </w:rPr>
        <w:t>Правовое регулирование с позиций деятельностного подхода</w:t>
      </w:r>
      <w:r w:rsidR="008D3EC0">
        <w:rPr>
          <w:rFonts w:ascii="Times New Roman" w:eastAsia="Times New Roman" w:hAnsi="Times New Roman" w:cs="Times New Roman"/>
          <w:bCs/>
          <w:sz w:val="28"/>
          <w:szCs w:val="28"/>
          <w:lang w:eastAsia="ru-RU"/>
        </w:rPr>
        <w:t xml:space="preserve"> // </w:t>
      </w:r>
      <w:r w:rsidR="008D3EC0" w:rsidRPr="008D3EC0">
        <w:rPr>
          <w:rFonts w:ascii="Times New Roman" w:eastAsia="Times New Roman" w:hAnsi="Times New Roman" w:cs="Times New Roman"/>
          <w:bCs/>
          <w:sz w:val="28"/>
          <w:szCs w:val="28"/>
          <w:lang w:eastAsia="ru-RU"/>
        </w:rPr>
        <w:t>Ученые записки Казанского университета. Сер. Гуманитарные науки. Т. 157. Кн. 6. – Изд-во Казан. ун-та, 2015. - С.7-12.</w:t>
      </w:r>
    </w:p>
    <w:p w:rsidR="008D3EC0" w:rsidRDefault="008836EB" w:rsidP="00647D9D">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D3EC0">
        <w:rPr>
          <w:rFonts w:ascii="Times New Roman" w:eastAsia="Times New Roman" w:hAnsi="Times New Roman" w:cs="Times New Roman"/>
          <w:bCs/>
          <w:sz w:val="28"/>
          <w:szCs w:val="28"/>
          <w:lang w:eastAsia="ru-RU"/>
        </w:rPr>
        <w:t xml:space="preserve">. Бакулина Л.Т. </w:t>
      </w:r>
      <w:r w:rsidR="008D3EC0" w:rsidRPr="008D3EC0">
        <w:rPr>
          <w:rFonts w:ascii="Times New Roman" w:eastAsia="Times New Roman" w:hAnsi="Times New Roman" w:cs="Times New Roman"/>
          <w:bCs/>
          <w:sz w:val="28"/>
          <w:szCs w:val="28"/>
          <w:lang w:eastAsia="ru-RU"/>
        </w:rPr>
        <w:t>Методология исследователя-юриста и практикующего юриста: общее и особенное</w:t>
      </w:r>
      <w:r w:rsidR="008D3EC0">
        <w:rPr>
          <w:rFonts w:ascii="Times New Roman" w:eastAsia="Times New Roman" w:hAnsi="Times New Roman" w:cs="Times New Roman"/>
          <w:bCs/>
          <w:sz w:val="28"/>
          <w:szCs w:val="28"/>
          <w:lang w:eastAsia="ru-RU"/>
        </w:rPr>
        <w:t xml:space="preserve"> / Л.Т. Бакулина, А.В. </w:t>
      </w:r>
      <w:r w:rsidR="008D3EC0" w:rsidRPr="008D3EC0">
        <w:rPr>
          <w:rFonts w:ascii="Times New Roman" w:eastAsia="Times New Roman" w:hAnsi="Times New Roman" w:cs="Times New Roman"/>
          <w:bCs/>
          <w:sz w:val="28"/>
          <w:szCs w:val="28"/>
          <w:lang w:eastAsia="ru-RU"/>
        </w:rPr>
        <w:t>Погоди</w:t>
      </w:r>
      <w:r w:rsidR="008D3EC0">
        <w:rPr>
          <w:rFonts w:ascii="Times New Roman" w:eastAsia="Times New Roman" w:hAnsi="Times New Roman" w:cs="Times New Roman"/>
          <w:bCs/>
          <w:sz w:val="28"/>
          <w:szCs w:val="28"/>
          <w:lang w:eastAsia="ru-RU"/>
        </w:rPr>
        <w:t>н</w:t>
      </w:r>
      <w:r w:rsidR="008D3EC0" w:rsidRPr="008D3EC0">
        <w:rPr>
          <w:rFonts w:ascii="Times New Roman" w:eastAsia="Times New Roman" w:hAnsi="Times New Roman" w:cs="Times New Roman"/>
          <w:bCs/>
          <w:sz w:val="28"/>
          <w:szCs w:val="28"/>
          <w:lang w:eastAsia="ru-RU"/>
        </w:rPr>
        <w:t xml:space="preserve">, </w:t>
      </w:r>
      <w:r w:rsidR="008D3EC0">
        <w:rPr>
          <w:rFonts w:ascii="Times New Roman" w:eastAsia="Times New Roman" w:hAnsi="Times New Roman" w:cs="Times New Roman"/>
          <w:bCs/>
          <w:sz w:val="28"/>
          <w:szCs w:val="28"/>
          <w:lang w:eastAsia="ru-RU"/>
        </w:rPr>
        <w:t>Л.Л. Сабирова</w:t>
      </w:r>
      <w:r w:rsidR="008D3EC0" w:rsidRPr="008D3EC0">
        <w:rPr>
          <w:rFonts w:ascii="Times New Roman" w:eastAsia="Times New Roman" w:hAnsi="Times New Roman" w:cs="Times New Roman"/>
          <w:bCs/>
          <w:sz w:val="28"/>
          <w:szCs w:val="28"/>
          <w:lang w:eastAsia="ru-RU"/>
        </w:rPr>
        <w:t xml:space="preserve">, </w:t>
      </w:r>
      <w:r w:rsidR="008D3EC0">
        <w:rPr>
          <w:rFonts w:ascii="Times New Roman" w:eastAsia="Times New Roman" w:hAnsi="Times New Roman" w:cs="Times New Roman"/>
          <w:bCs/>
          <w:sz w:val="28"/>
          <w:szCs w:val="28"/>
          <w:lang w:eastAsia="ru-RU"/>
        </w:rPr>
        <w:t xml:space="preserve">О.В. Хусаинова // </w:t>
      </w:r>
      <w:r w:rsidR="008D3EC0" w:rsidRPr="008D3EC0">
        <w:rPr>
          <w:rFonts w:ascii="Times New Roman" w:eastAsia="Times New Roman" w:hAnsi="Times New Roman" w:cs="Times New Roman"/>
          <w:bCs/>
          <w:sz w:val="28"/>
          <w:szCs w:val="28"/>
          <w:lang w:eastAsia="ru-RU"/>
        </w:rPr>
        <w:t>Ученые записки Казанского университета. Сер. Гуманитарные науки. 157. Кн. 6.  Изд-во Казан. ун-та, 2015. - Т. 157. - С. 52-58.</w:t>
      </w:r>
    </w:p>
    <w:p w:rsidR="008D3EC0" w:rsidRDefault="008836EB" w:rsidP="00647D9D">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D3EC0">
        <w:rPr>
          <w:rFonts w:ascii="Times New Roman" w:eastAsia="Times New Roman" w:hAnsi="Times New Roman" w:cs="Times New Roman"/>
          <w:bCs/>
          <w:sz w:val="28"/>
          <w:szCs w:val="28"/>
          <w:lang w:eastAsia="ru-RU"/>
        </w:rPr>
        <w:t xml:space="preserve">. Бакулина Л.Т. </w:t>
      </w:r>
      <w:r w:rsidR="008D3EC0" w:rsidRPr="008D3EC0">
        <w:rPr>
          <w:rFonts w:ascii="Times New Roman" w:eastAsia="Times New Roman" w:hAnsi="Times New Roman" w:cs="Times New Roman"/>
          <w:bCs/>
          <w:sz w:val="28"/>
          <w:szCs w:val="28"/>
          <w:lang w:eastAsia="ru-RU"/>
        </w:rPr>
        <w:t>Подходы к исследованию правового регулирования</w:t>
      </w:r>
      <w:r w:rsidR="008D3EC0">
        <w:rPr>
          <w:rFonts w:ascii="Times New Roman" w:eastAsia="Times New Roman" w:hAnsi="Times New Roman" w:cs="Times New Roman"/>
          <w:bCs/>
          <w:sz w:val="28"/>
          <w:szCs w:val="28"/>
          <w:lang w:eastAsia="ru-RU"/>
        </w:rPr>
        <w:t xml:space="preserve"> // </w:t>
      </w:r>
      <w:r w:rsidR="008D3EC0" w:rsidRPr="008D3EC0">
        <w:rPr>
          <w:rFonts w:ascii="Times New Roman" w:eastAsia="Times New Roman" w:hAnsi="Times New Roman" w:cs="Times New Roman"/>
          <w:bCs/>
          <w:sz w:val="28"/>
          <w:szCs w:val="28"/>
          <w:lang w:eastAsia="ru-RU"/>
        </w:rPr>
        <w:t>LEX RUSSICA (РУССКИЙ ЗАКОН). 2016. № 8. С.9-20</w:t>
      </w:r>
      <w:r w:rsidR="008D3EC0">
        <w:rPr>
          <w:rFonts w:ascii="Times New Roman" w:eastAsia="Times New Roman" w:hAnsi="Times New Roman" w:cs="Times New Roman"/>
          <w:bCs/>
          <w:sz w:val="28"/>
          <w:szCs w:val="28"/>
          <w:lang w:eastAsia="ru-RU"/>
        </w:rPr>
        <w:t>.</w:t>
      </w:r>
    </w:p>
    <w:p w:rsidR="008D3EC0" w:rsidRDefault="008836EB" w:rsidP="00647D9D">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8D3EC0">
        <w:rPr>
          <w:rFonts w:ascii="Times New Roman" w:eastAsia="Times New Roman" w:hAnsi="Times New Roman" w:cs="Times New Roman"/>
          <w:bCs/>
          <w:sz w:val="28"/>
          <w:szCs w:val="28"/>
          <w:lang w:eastAsia="ru-RU"/>
        </w:rPr>
        <w:t xml:space="preserve">. Бакулина Л.Т., Степаненко Р.Ф. </w:t>
      </w:r>
      <w:r w:rsidR="008D3EC0" w:rsidRPr="008D3EC0">
        <w:rPr>
          <w:rFonts w:ascii="Times New Roman" w:eastAsia="Times New Roman" w:hAnsi="Times New Roman" w:cs="Times New Roman"/>
          <w:bCs/>
          <w:sz w:val="28"/>
          <w:szCs w:val="28"/>
          <w:lang w:eastAsia="ru-RU"/>
        </w:rPr>
        <w:t>Обзор материалов III Всероссийского «Круглого стола» по общетеоретическим проблемам права «Современные тенденции в эволюции методологии правовых исследований»</w:t>
      </w:r>
      <w:r w:rsidR="008D3EC0">
        <w:rPr>
          <w:rFonts w:ascii="Times New Roman" w:eastAsia="Times New Roman" w:hAnsi="Times New Roman" w:cs="Times New Roman"/>
          <w:bCs/>
          <w:sz w:val="28"/>
          <w:szCs w:val="28"/>
          <w:lang w:eastAsia="ru-RU"/>
        </w:rPr>
        <w:t xml:space="preserve"> // </w:t>
      </w:r>
      <w:hyperlink r:id="rId8" w:tgtFrame="_blank" w:history="1">
        <w:r w:rsidR="008D3EC0" w:rsidRPr="008D3EC0">
          <w:rPr>
            <w:rStyle w:val="ab"/>
            <w:rFonts w:ascii="Times New Roman" w:eastAsia="Times New Roman" w:hAnsi="Times New Roman" w:cs="Times New Roman"/>
            <w:bCs/>
            <w:color w:val="auto"/>
            <w:sz w:val="28"/>
            <w:szCs w:val="28"/>
            <w:u w:val="none"/>
            <w:lang w:eastAsia="ru-RU"/>
          </w:rPr>
          <w:t>Право и государство: теория и практика</w:t>
        </w:r>
      </w:hyperlink>
      <w:r w:rsidR="008D3EC0" w:rsidRPr="008D3EC0">
        <w:rPr>
          <w:rFonts w:ascii="Times New Roman" w:eastAsia="Times New Roman" w:hAnsi="Times New Roman" w:cs="Times New Roman"/>
          <w:bCs/>
          <w:sz w:val="28"/>
          <w:szCs w:val="28"/>
          <w:lang w:eastAsia="ru-RU"/>
        </w:rPr>
        <w:t>. 2016. № 7 (139). С. 135-152.</w:t>
      </w:r>
    </w:p>
    <w:p w:rsidR="003E5ADB" w:rsidRDefault="008836EB" w:rsidP="003E5ADB">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8D3EC0">
        <w:rPr>
          <w:rFonts w:ascii="Times New Roman" w:eastAsia="Times New Roman" w:hAnsi="Times New Roman" w:cs="Times New Roman"/>
          <w:bCs/>
          <w:sz w:val="28"/>
          <w:szCs w:val="28"/>
          <w:lang w:eastAsia="ru-RU"/>
        </w:rPr>
        <w:t xml:space="preserve">. Бакулина Л.Т. </w:t>
      </w:r>
      <w:r w:rsidR="003E5ADB">
        <w:rPr>
          <w:rFonts w:ascii="Times New Roman" w:eastAsia="Times New Roman" w:hAnsi="Times New Roman" w:cs="Times New Roman"/>
          <w:bCs/>
          <w:sz w:val="28"/>
          <w:szCs w:val="28"/>
          <w:lang w:eastAsia="ru-RU"/>
        </w:rPr>
        <w:t xml:space="preserve">Средства договорного правового </w:t>
      </w:r>
      <w:r w:rsidR="003E5ADB" w:rsidRPr="003E5ADB">
        <w:rPr>
          <w:rFonts w:ascii="Times New Roman" w:eastAsia="Times New Roman" w:hAnsi="Times New Roman" w:cs="Times New Roman"/>
          <w:bCs/>
          <w:sz w:val="28"/>
          <w:szCs w:val="28"/>
          <w:lang w:eastAsia="ru-RU"/>
        </w:rPr>
        <w:t>регулирования</w:t>
      </w:r>
      <w:r w:rsidR="003E5ADB">
        <w:rPr>
          <w:rFonts w:ascii="Times New Roman" w:eastAsia="Times New Roman" w:hAnsi="Times New Roman" w:cs="Times New Roman"/>
          <w:bCs/>
          <w:sz w:val="28"/>
          <w:szCs w:val="28"/>
          <w:lang w:eastAsia="ru-RU"/>
        </w:rPr>
        <w:t xml:space="preserve"> // </w:t>
      </w:r>
      <w:r w:rsidR="003E5ADB" w:rsidRPr="003E5ADB">
        <w:rPr>
          <w:rFonts w:ascii="Times New Roman" w:eastAsia="Times New Roman" w:hAnsi="Times New Roman" w:cs="Times New Roman"/>
          <w:bCs/>
          <w:sz w:val="28"/>
          <w:szCs w:val="28"/>
          <w:lang w:eastAsia="ru-RU"/>
        </w:rPr>
        <w:t>Актуальные проблемы российского права. 2017.  № 5 (78). С. 158-166.</w:t>
      </w:r>
    </w:p>
    <w:p w:rsidR="003E5ADB" w:rsidRDefault="008836EB" w:rsidP="003E5ADB">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3E5ADB">
        <w:rPr>
          <w:rFonts w:ascii="Times New Roman" w:eastAsia="Times New Roman" w:hAnsi="Times New Roman" w:cs="Times New Roman"/>
          <w:bCs/>
          <w:sz w:val="28"/>
          <w:szCs w:val="28"/>
          <w:lang w:eastAsia="ru-RU"/>
        </w:rPr>
        <w:t>.</w:t>
      </w:r>
      <w:r w:rsidR="003E5ADB" w:rsidRPr="003E5ADB">
        <w:rPr>
          <w:rFonts w:ascii="Times New Roman" w:eastAsia="Times New Roman" w:hAnsi="Times New Roman" w:cs="Times New Roman"/>
          <w:bCs/>
          <w:sz w:val="28"/>
          <w:szCs w:val="28"/>
          <w:lang w:eastAsia="ru-RU"/>
        </w:rPr>
        <w:t xml:space="preserve"> Бакулина Л.Т.</w:t>
      </w:r>
      <w:r w:rsidR="003E5ADB">
        <w:rPr>
          <w:rFonts w:ascii="Times New Roman" w:eastAsia="Times New Roman" w:hAnsi="Times New Roman" w:cs="Times New Roman"/>
          <w:bCs/>
          <w:sz w:val="28"/>
          <w:szCs w:val="28"/>
          <w:lang w:eastAsia="ru-RU"/>
        </w:rPr>
        <w:t xml:space="preserve">, Ситдикова Р.И. </w:t>
      </w:r>
      <w:r w:rsidR="003E5ADB" w:rsidRPr="003E5ADB">
        <w:rPr>
          <w:rFonts w:ascii="Times New Roman" w:eastAsia="Times New Roman" w:hAnsi="Times New Roman" w:cs="Times New Roman"/>
          <w:bCs/>
          <w:sz w:val="28"/>
          <w:szCs w:val="28"/>
          <w:lang w:eastAsia="ru-RU"/>
        </w:rPr>
        <w:t>Регулятивная роль корпоративного договора</w:t>
      </w:r>
      <w:r w:rsidR="003E5ADB">
        <w:rPr>
          <w:rFonts w:ascii="Times New Roman" w:eastAsia="Times New Roman" w:hAnsi="Times New Roman" w:cs="Times New Roman"/>
          <w:bCs/>
          <w:sz w:val="28"/>
          <w:szCs w:val="28"/>
          <w:lang w:eastAsia="ru-RU"/>
        </w:rPr>
        <w:t xml:space="preserve"> // </w:t>
      </w:r>
      <w:r w:rsidR="003E5ADB" w:rsidRPr="003E5ADB">
        <w:rPr>
          <w:rFonts w:ascii="Times New Roman" w:eastAsia="Times New Roman" w:hAnsi="Times New Roman" w:cs="Times New Roman"/>
          <w:bCs/>
          <w:sz w:val="28"/>
          <w:szCs w:val="28"/>
          <w:lang w:eastAsia="ru-RU"/>
        </w:rPr>
        <w:t>Имущественные отношения в Российской Федерации. 2017. №. 11. С.76-80.</w:t>
      </w:r>
    </w:p>
    <w:p w:rsidR="003E5ADB" w:rsidRDefault="008836EB" w:rsidP="009E5AD1">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3E5ADB">
        <w:rPr>
          <w:rFonts w:ascii="Times New Roman" w:eastAsia="Times New Roman" w:hAnsi="Times New Roman" w:cs="Times New Roman"/>
          <w:bCs/>
          <w:sz w:val="28"/>
          <w:szCs w:val="28"/>
          <w:lang w:eastAsia="ru-RU"/>
        </w:rPr>
        <w:t>.</w:t>
      </w:r>
      <w:r w:rsidR="003E5ADB" w:rsidRPr="003E5ADB">
        <w:rPr>
          <w:rFonts w:ascii="Times New Roman" w:eastAsia="Times New Roman" w:hAnsi="Times New Roman" w:cs="Times New Roman"/>
          <w:bCs/>
          <w:sz w:val="28"/>
          <w:szCs w:val="28"/>
          <w:lang w:eastAsia="ru-RU"/>
        </w:rPr>
        <w:t xml:space="preserve"> </w:t>
      </w:r>
      <w:r w:rsidR="003E5ADB">
        <w:rPr>
          <w:rFonts w:ascii="Times New Roman" w:eastAsia="Times New Roman" w:hAnsi="Times New Roman" w:cs="Times New Roman"/>
          <w:bCs/>
          <w:sz w:val="28"/>
          <w:szCs w:val="28"/>
          <w:lang w:eastAsia="ru-RU"/>
        </w:rPr>
        <w:t>Бакулина Л.Т.</w:t>
      </w:r>
      <w:r w:rsidR="009E5AD1" w:rsidRPr="009E5AD1">
        <w:rPr>
          <w:rFonts w:ascii="Times New Roman" w:eastAsia="Times New Roman" w:hAnsi="Times New Roman" w:cs="Times New Roman"/>
          <w:color w:val="000000"/>
          <w:sz w:val="24"/>
          <w:szCs w:val="24"/>
          <w:shd w:val="clear" w:color="auto" w:fill="FFFFFF"/>
          <w:lang w:eastAsia="ru-RU"/>
        </w:rPr>
        <w:t xml:space="preserve"> </w:t>
      </w:r>
      <w:r w:rsidR="009E5AD1" w:rsidRPr="009E5AD1">
        <w:rPr>
          <w:rFonts w:ascii="Times New Roman" w:eastAsia="Times New Roman" w:hAnsi="Times New Roman" w:cs="Times New Roman"/>
          <w:bCs/>
          <w:sz w:val="28"/>
          <w:szCs w:val="28"/>
          <w:lang w:eastAsia="ru-RU"/>
        </w:rPr>
        <w:t>Эволюционные и революционные средства правового регулирования // Кроткова Н.В. Государство и революция. К 100-летию Великого Октября (Всероссийская научная конференция) (Окончание)</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Государство и право. 2017. № 12. С. 8 - 10.</w:t>
      </w:r>
    </w:p>
    <w:p w:rsidR="003E5ADB" w:rsidRDefault="008836EB" w:rsidP="009E5AD1">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3E5ADB">
        <w:rPr>
          <w:rFonts w:ascii="Times New Roman" w:eastAsia="Times New Roman" w:hAnsi="Times New Roman" w:cs="Times New Roman"/>
          <w:bCs/>
          <w:sz w:val="28"/>
          <w:szCs w:val="28"/>
          <w:lang w:eastAsia="ru-RU"/>
        </w:rPr>
        <w:t>.</w:t>
      </w:r>
      <w:r w:rsidR="003E5ADB" w:rsidRPr="003E5ADB">
        <w:rPr>
          <w:rFonts w:ascii="Times New Roman" w:eastAsia="Times New Roman" w:hAnsi="Times New Roman" w:cs="Times New Roman"/>
          <w:bCs/>
          <w:sz w:val="28"/>
          <w:szCs w:val="28"/>
          <w:lang w:eastAsia="ru-RU"/>
        </w:rPr>
        <w:t xml:space="preserve"> </w:t>
      </w:r>
      <w:r w:rsidR="003E5ADB">
        <w:rPr>
          <w:rFonts w:ascii="Times New Roman" w:eastAsia="Times New Roman" w:hAnsi="Times New Roman" w:cs="Times New Roman"/>
          <w:bCs/>
          <w:sz w:val="28"/>
          <w:szCs w:val="28"/>
          <w:lang w:eastAsia="ru-RU"/>
        </w:rPr>
        <w:t>Бакулина Л.Т.</w:t>
      </w:r>
      <w:r w:rsidR="009E5AD1" w:rsidRPr="009E5AD1">
        <w:rPr>
          <w:rFonts w:ascii="Times New Roman" w:eastAsia="Times New Roman" w:hAnsi="Times New Roman" w:cs="Times New Roman"/>
          <w:sz w:val="24"/>
          <w:szCs w:val="24"/>
          <w:lang w:eastAsia="ru-RU"/>
        </w:rPr>
        <w:t xml:space="preserve"> </w:t>
      </w:r>
      <w:r w:rsidR="009E5AD1" w:rsidRPr="009E5AD1">
        <w:rPr>
          <w:rFonts w:ascii="Times New Roman" w:eastAsia="Times New Roman" w:hAnsi="Times New Roman" w:cs="Times New Roman"/>
          <w:bCs/>
          <w:sz w:val="28"/>
          <w:szCs w:val="28"/>
          <w:lang w:eastAsia="ru-RU"/>
        </w:rPr>
        <w:t>Правовое регулирование в контексте интегративного правопонимания</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Журнал российского права. 2018. № 1 (253). С. 103-109.</w:t>
      </w:r>
    </w:p>
    <w:p w:rsidR="003E5ADB" w:rsidRDefault="008836EB" w:rsidP="003E5ADB">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3E5ADB">
        <w:rPr>
          <w:rFonts w:ascii="Times New Roman" w:eastAsia="Times New Roman" w:hAnsi="Times New Roman" w:cs="Times New Roman"/>
          <w:bCs/>
          <w:sz w:val="28"/>
          <w:szCs w:val="28"/>
          <w:lang w:eastAsia="ru-RU"/>
        </w:rPr>
        <w:t>.</w:t>
      </w:r>
      <w:r w:rsidR="003E5ADB" w:rsidRPr="003E5ADB">
        <w:rPr>
          <w:rFonts w:ascii="Times New Roman" w:eastAsia="Times New Roman" w:hAnsi="Times New Roman" w:cs="Times New Roman"/>
          <w:bCs/>
          <w:sz w:val="28"/>
          <w:szCs w:val="28"/>
          <w:lang w:eastAsia="ru-RU"/>
        </w:rPr>
        <w:t xml:space="preserve"> </w:t>
      </w:r>
      <w:r w:rsidR="003E5ADB">
        <w:rPr>
          <w:rFonts w:ascii="Times New Roman" w:eastAsia="Times New Roman" w:hAnsi="Times New Roman" w:cs="Times New Roman"/>
          <w:bCs/>
          <w:sz w:val="28"/>
          <w:szCs w:val="28"/>
          <w:lang w:eastAsia="ru-RU"/>
        </w:rPr>
        <w:t>Бакулина Л.Т.</w:t>
      </w:r>
      <w:r w:rsidR="009E5AD1">
        <w:rPr>
          <w:rFonts w:ascii="Times New Roman" w:eastAsia="Times New Roman" w:hAnsi="Times New Roman" w:cs="Times New Roman"/>
          <w:bCs/>
          <w:sz w:val="28"/>
          <w:szCs w:val="28"/>
          <w:lang w:eastAsia="ru-RU"/>
        </w:rPr>
        <w:t xml:space="preserve">, Васин А.Л. </w:t>
      </w:r>
      <w:r w:rsidR="009E5AD1" w:rsidRPr="009E5AD1">
        <w:rPr>
          <w:rFonts w:ascii="Times New Roman" w:eastAsia="Times New Roman" w:hAnsi="Times New Roman" w:cs="Times New Roman"/>
          <w:bCs/>
          <w:sz w:val="28"/>
          <w:szCs w:val="28"/>
          <w:lang w:eastAsia="ru-RU"/>
        </w:rPr>
        <w:t>Договорное регулирование федеративных отношений</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Ученые записки Казанского университета. Серия Гуманитарные науки. 2018. №. С.</w:t>
      </w:r>
    </w:p>
    <w:p w:rsidR="003E5ADB" w:rsidRDefault="008836EB" w:rsidP="003E5ADB">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9E5AD1">
        <w:rPr>
          <w:rFonts w:ascii="Times New Roman" w:eastAsia="Times New Roman" w:hAnsi="Times New Roman" w:cs="Times New Roman"/>
          <w:bCs/>
          <w:sz w:val="28"/>
          <w:szCs w:val="28"/>
          <w:lang w:eastAsia="ru-RU"/>
        </w:rPr>
        <w:t xml:space="preserve">. </w:t>
      </w:r>
      <w:r w:rsidR="003E5ADB">
        <w:rPr>
          <w:rFonts w:ascii="Times New Roman" w:eastAsia="Times New Roman" w:hAnsi="Times New Roman" w:cs="Times New Roman"/>
          <w:bCs/>
          <w:sz w:val="28"/>
          <w:szCs w:val="28"/>
          <w:lang w:eastAsia="ru-RU"/>
        </w:rPr>
        <w:t>Бакулина Л.Т.</w:t>
      </w:r>
      <w:r w:rsidR="009E5AD1">
        <w:rPr>
          <w:rFonts w:ascii="Times New Roman" w:eastAsia="Times New Roman" w:hAnsi="Times New Roman" w:cs="Times New Roman"/>
          <w:bCs/>
          <w:sz w:val="28"/>
          <w:szCs w:val="28"/>
          <w:lang w:eastAsia="ru-RU"/>
        </w:rPr>
        <w:t xml:space="preserve"> </w:t>
      </w:r>
      <w:r w:rsidR="009E5AD1" w:rsidRPr="009E5AD1">
        <w:rPr>
          <w:rFonts w:ascii="Times New Roman" w:eastAsia="Times New Roman" w:hAnsi="Times New Roman" w:cs="Times New Roman"/>
          <w:bCs/>
          <w:sz w:val="28"/>
          <w:szCs w:val="28"/>
          <w:lang w:eastAsia="ru-RU"/>
        </w:rPr>
        <w:t>Договорные правовые средства в системе источников трудового права</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Евразийский юридический журнал. 2018. № 3 (118). С. 306-308.</w:t>
      </w:r>
    </w:p>
    <w:p w:rsidR="009E5AD1" w:rsidRDefault="008836EB" w:rsidP="009E5AD1">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14</w:t>
      </w:r>
      <w:r w:rsidR="009E5AD1">
        <w:rPr>
          <w:rFonts w:ascii="Times New Roman" w:eastAsia="Times New Roman" w:hAnsi="Times New Roman" w:cs="Times New Roman"/>
          <w:bCs/>
          <w:sz w:val="28"/>
          <w:szCs w:val="28"/>
          <w:lang w:eastAsia="ru-RU"/>
        </w:rPr>
        <w:t>.</w:t>
      </w:r>
      <w:r w:rsidR="009E5AD1" w:rsidRPr="009E5AD1">
        <w:rPr>
          <w:rFonts w:ascii="Times New Roman" w:eastAsia="Times New Roman" w:hAnsi="Times New Roman" w:cs="Times New Roman"/>
          <w:color w:val="000000"/>
          <w:sz w:val="24"/>
          <w:szCs w:val="24"/>
          <w:shd w:val="clear" w:color="auto" w:fill="FFFFFF"/>
          <w:lang w:eastAsia="ru-RU"/>
        </w:rPr>
        <w:t xml:space="preserve"> </w:t>
      </w:r>
      <w:r w:rsidR="009E5AD1">
        <w:rPr>
          <w:rFonts w:ascii="Times New Roman" w:eastAsia="Times New Roman" w:hAnsi="Times New Roman" w:cs="Times New Roman"/>
          <w:bCs/>
          <w:sz w:val="28"/>
          <w:szCs w:val="28"/>
          <w:lang w:eastAsia="ru-RU"/>
        </w:rPr>
        <w:t xml:space="preserve">Бакулина Л.Т. </w:t>
      </w:r>
      <w:r w:rsidR="009E5AD1" w:rsidRPr="009E5AD1">
        <w:rPr>
          <w:rFonts w:ascii="Times New Roman" w:eastAsia="Times New Roman" w:hAnsi="Times New Roman" w:cs="Times New Roman"/>
          <w:bCs/>
          <w:sz w:val="28"/>
          <w:szCs w:val="28"/>
          <w:lang w:eastAsia="ru-RU"/>
        </w:rPr>
        <w:t>Телеологические аспекты договорного правового регулирования</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Актуальные проблемы российского права. 2018. № 5 (90), май. С. 19-26.</w:t>
      </w:r>
    </w:p>
    <w:p w:rsidR="009E5AD1" w:rsidRDefault="008836EB" w:rsidP="009E5AD1">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9E5AD1">
        <w:rPr>
          <w:rFonts w:ascii="Times New Roman" w:eastAsia="Times New Roman" w:hAnsi="Times New Roman" w:cs="Times New Roman"/>
          <w:bCs/>
          <w:sz w:val="28"/>
          <w:szCs w:val="28"/>
          <w:lang w:eastAsia="ru-RU"/>
        </w:rPr>
        <w:t>.</w:t>
      </w:r>
      <w:r w:rsidR="009E5AD1" w:rsidRPr="009E5AD1">
        <w:rPr>
          <w:rFonts w:ascii="Times New Roman" w:eastAsia="Times New Roman" w:hAnsi="Times New Roman" w:cs="Times New Roman"/>
          <w:bCs/>
          <w:sz w:val="28"/>
          <w:szCs w:val="28"/>
          <w:lang w:eastAsia="ru-RU"/>
        </w:rPr>
        <w:t xml:space="preserve"> </w:t>
      </w:r>
      <w:r w:rsidR="009E5AD1">
        <w:rPr>
          <w:rFonts w:ascii="Times New Roman" w:eastAsia="Times New Roman" w:hAnsi="Times New Roman" w:cs="Times New Roman"/>
          <w:bCs/>
          <w:sz w:val="28"/>
          <w:szCs w:val="28"/>
          <w:lang w:eastAsia="ru-RU"/>
        </w:rPr>
        <w:t>Бакулина Л.Т., Чулюкин Л.Д.</w:t>
      </w:r>
      <w:r w:rsidR="009E5AD1" w:rsidRPr="009E5AD1">
        <w:rPr>
          <w:rFonts w:ascii="Times New Roman" w:eastAsia="Times New Roman" w:hAnsi="Times New Roman" w:cs="Times New Roman"/>
          <w:color w:val="000000"/>
          <w:sz w:val="24"/>
          <w:szCs w:val="24"/>
          <w:shd w:val="clear" w:color="auto" w:fill="FFFFFF"/>
          <w:lang w:eastAsia="ru-RU"/>
        </w:rPr>
        <w:t xml:space="preserve"> </w:t>
      </w:r>
      <w:r w:rsidR="009E5AD1" w:rsidRPr="009E5AD1">
        <w:rPr>
          <w:rFonts w:ascii="Times New Roman" w:eastAsia="Times New Roman" w:hAnsi="Times New Roman" w:cs="Times New Roman"/>
          <w:bCs/>
          <w:sz w:val="28"/>
          <w:szCs w:val="28"/>
          <w:lang w:eastAsia="ru-RU"/>
        </w:rPr>
        <w:t>Критерии и условия эффективности механизма договорного регулирования</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Вестник Казанского юридического института МВД России.2018. Т., №. С.</w:t>
      </w:r>
      <w:r w:rsidR="009E5AD1">
        <w:rPr>
          <w:rFonts w:ascii="Times New Roman" w:eastAsia="Times New Roman" w:hAnsi="Times New Roman" w:cs="Times New Roman"/>
          <w:bCs/>
          <w:sz w:val="28"/>
          <w:szCs w:val="28"/>
          <w:lang w:eastAsia="ru-RU"/>
        </w:rPr>
        <w:t xml:space="preserve"> (в печати)</w:t>
      </w:r>
    </w:p>
    <w:p w:rsidR="009E5AD1" w:rsidRDefault="008836EB" w:rsidP="009E5AD1">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9E5AD1">
        <w:rPr>
          <w:rFonts w:ascii="Times New Roman" w:eastAsia="Times New Roman" w:hAnsi="Times New Roman" w:cs="Times New Roman"/>
          <w:bCs/>
          <w:sz w:val="28"/>
          <w:szCs w:val="28"/>
          <w:lang w:eastAsia="ru-RU"/>
        </w:rPr>
        <w:t>.</w:t>
      </w:r>
      <w:r w:rsidR="009E5AD1" w:rsidRPr="009E5AD1">
        <w:rPr>
          <w:rFonts w:ascii="Times New Roman" w:eastAsia="Times New Roman" w:hAnsi="Times New Roman" w:cs="Times New Roman"/>
          <w:bCs/>
          <w:sz w:val="28"/>
          <w:szCs w:val="28"/>
          <w:lang w:eastAsia="ru-RU"/>
        </w:rPr>
        <w:t xml:space="preserve"> </w:t>
      </w:r>
      <w:r w:rsidR="009E5AD1">
        <w:rPr>
          <w:rFonts w:ascii="Times New Roman" w:eastAsia="Times New Roman" w:hAnsi="Times New Roman" w:cs="Times New Roman"/>
          <w:bCs/>
          <w:sz w:val="28"/>
          <w:szCs w:val="28"/>
          <w:lang w:eastAsia="ru-RU"/>
        </w:rPr>
        <w:t xml:space="preserve">Бакулина Л.Т., Хабибуллина Г.Р. </w:t>
      </w:r>
      <w:r w:rsidR="009E5AD1" w:rsidRPr="009E5AD1">
        <w:rPr>
          <w:rFonts w:ascii="Times New Roman" w:eastAsia="Times New Roman" w:hAnsi="Times New Roman" w:cs="Times New Roman"/>
          <w:bCs/>
          <w:sz w:val="28"/>
          <w:szCs w:val="28"/>
          <w:lang w:eastAsia="ru-RU"/>
        </w:rPr>
        <w:t>Принципы договорного регулирования в публичном и частном праве</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Образование и право. 2018. № 10. С.</w:t>
      </w:r>
      <w:r w:rsidR="009E5AD1">
        <w:rPr>
          <w:rFonts w:ascii="Times New Roman" w:eastAsia="Times New Roman" w:hAnsi="Times New Roman" w:cs="Times New Roman"/>
          <w:bCs/>
          <w:sz w:val="28"/>
          <w:szCs w:val="28"/>
          <w:lang w:eastAsia="ru-RU"/>
        </w:rPr>
        <w:t xml:space="preserve"> (в печати)</w:t>
      </w:r>
    </w:p>
    <w:p w:rsidR="009E5AD1" w:rsidRDefault="008836EB" w:rsidP="003E5ADB">
      <w:pPr>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9E5AD1">
        <w:rPr>
          <w:rFonts w:ascii="Times New Roman" w:eastAsia="Times New Roman" w:hAnsi="Times New Roman" w:cs="Times New Roman"/>
          <w:bCs/>
          <w:sz w:val="28"/>
          <w:szCs w:val="28"/>
          <w:lang w:eastAsia="ru-RU"/>
        </w:rPr>
        <w:t>. Бакулина Л.Т., Бикеев А.А.</w:t>
      </w:r>
      <w:r w:rsidR="009E5AD1" w:rsidRPr="009E5AD1">
        <w:rPr>
          <w:rFonts w:ascii="Times New Roman" w:eastAsia="Times New Roman" w:hAnsi="Times New Roman" w:cs="Times New Roman"/>
          <w:color w:val="000000"/>
          <w:sz w:val="24"/>
          <w:szCs w:val="24"/>
          <w:shd w:val="clear" w:color="auto" w:fill="FFFFFF"/>
          <w:lang w:eastAsia="ru-RU"/>
        </w:rPr>
        <w:t xml:space="preserve"> </w:t>
      </w:r>
      <w:r w:rsidR="009E5AD1" w:rsidRPr="009E5AD1">
        <w:rPr>
          <w:rFonts w:ascii="Times New Roman" w:eastAsia="Times New Roman" w:hAnsi="Times New Roman" w:cs="Times New Roman"/>
          <w:bCs/>
          <w:sz w:val="28"/>
          <w:szCs w:val="28"/>
          <w:lang w:eastAsia="ru-RU"/>
        </w:rPr>
        <w:t>Договорное правовое регулирование трудовых отношений</w:t>
      </w:r>
      <w:r w:rsidR="009E5AD1">
        <w:rPr>
          <w:rFonts w:ascii="Times New Roman" w:eastAsia="Times New Roman" w:hAnsi="Times New Roman" w:cs="Times New Roman"/>
          <w:bCs/>
          <w:sz w:val="28"/>
          <w:szCs w:val="28"/>
          <w:lang w:eastAsia="ru-RU"/>
        </w:rPr>
        <w:t xml:space="preserve"> // </w:t>
      </w:r>
      <w:r w:rsidR="009E5AD1" w:rsidRPr="009E5AD1">
        <w:rPr>
          <w:rFonts w:ascii="Times New Roman" w:eastAsia="Times New Roman" w:hAnsi="Times New Roman" w:cs="Times New Roman"/>
          <w:bCs/>
          <w:sz w:val="28"/>
          <w:szCs w:val="28"/>
          <w:lang w:eastAsia="ru-RU"/>
        </w:rPr>
        <w:t>Вестник экономики, права, социологии. 2018. №. С.</w:t>
      </w:r>
      <w:r w:rsidR="009E5AD1">
        <w:rPr>
          <w:rFonts w:ascii="Times New Roman" w:eastAsia="Times New Roman" w:hAnsi="Times New Roman" w:cs="Times New Roman"/>
          <w:bCs/>
          <w:sz w:val="28"/>
          <w:szCs w:val="28"/>
          <w:lang w:eastAsia="ru-RU"/>
        </w:rPr>
        <w:t xml:space="preserve"> (в печати)</w:t>
      </w:r>
    </w:p>
    <w:p w:rsidR="003B7049" w:rsidRPr="008836EB" w:rsidRDefault="003B7049" w:rsidP="008836EB">
      <w:pPr>
        <w:spacing w:after="0" w:line="276" w:lineRule="auto"/>
        <w:ind w:firstLine="709"/>
        <w:jc w:val="both"/>
        <w:rPr>
          <w:rFonts w:ascii="Times New Roman" w:eastAsia="Times New Roman" w:hAnsi="Times New Roman" w:cs="Times New Roman"/>
          <w:bCs/>
          <w:sz w:val="28"/>
          <w:szCs w:val="28"/>
          <w:lang w:eastAsia="ru-RU"/>
        </w:rPr>
      </w:pPr>
    </w:p>
    <w:p w:rsidR="00505487" w:rsidRDefault="00505487" w:rsidP="00684B2D">
      <w:pPr>
        <w:spacing w:after="0" w:line="276" w:lineRule="auto"/>
        <w:ind w:firstLine="709"/>
        <w:jc w:val="both"/>
        <w:rPr>
          <w:rFonts w:ascii="Times New Roman" w:eastAsia="Times New Roman" w:hAnsi="Times New Roman" w:cs="Times New Roman"/>
          <w:b/>
          <w:bCs/>
          <w:sz w:val="28"/>
          <w:szCs w:val="28"/>
          <w:lang w:eastAsia="ru-RU"/>
        </w:rPr>
      </w:pPr>
      <w:r w:rsidRPr="00505487">
        <w:rPr>
          <w:rFonts w:ascii="Times New Roman" w:eastAsia="Times New Roman" w:hAnsi="Times New Roman" w:cs="Times New Roman"/>
          <w:b/>
          <w:bCs/>
          <w:sz w:val="28"/>
          <w:szCs w:val="28"/>
          <w:lang w:eastAsia="ru-RU"/>
        </w:rPr>
        <w:t>В. Научные публикации, зарегис</w:t>
      </w:r>
      <w:r w:rsidR="00647D9D">
        <w:rPr>
          <w:rFonts w:ascii="Times New Roman" w:eastAsia="Times New Roman" w:hAnsi="Times New Roman" w:cs="Times New Roman"/>
          <w:b/>
          <w:bCs/>
          <w:sz w:val="28"/>
          <w:szCs w:val="28"/>
          <w:lang w:eastAsia="ru-RU"/>
        </w:rPr>
        <w:t xml:space="preserve">трированные в БД </w:t>
      </w:r>
      <w:r w:rsidR="00647D9D">
        <w:rPr>
          <w:rFonts w:ascii="Times New Roman" w:eastAsia="Times New Roman" w:hAnsi="Times New Roman" w:cs="Times New Roman"/>
          <w:b/>
          <w:bCs/>
          <w:sz w:val="28"/>
          <w:szCs w:val="28"/>
          <w:lang w:val="en-US" w:eastAsia="ru-RU"/>
        </w:rPr>
        <w:t>Scopus</w:t>
      </w:r>
      <w:r w:rsidR="00647D9D">
        <w:rPr>
          <w:rFonts w:ascii="Times New Roman" w:eastAsia="Times New Roman" w:hAnsi="Times New Roman" w:cs="Times New Roman"/>
          <w:b/>
          <w:bCs/>
          <w:sz w:val="28"/>
          <w:szCs w:val="28"/>
          <w:lang w:eastAsia="ru-RU"/>
        </w:rPr>
        <w:t>,</w:t>
      </w:r>
      <w:r w:rsidR="00A034DD">
        <w:rPr>
          <w:rFonts w:ascii="Times New Roman" w:eastAsia="Times New Roman" w:hAnsi="Times New Roman" w:cs="Times New Roman"/>
          <w:b/>
          <w:bCs/>
          <w:sz w:val="28"/>
          <w:szCs w:val="28"/>
          <w:lang w:eastAsia="ru-RU"/>
        </w:rPr>
        <w:t xml:space="preserve"> Web of Scienс</w:t>
      </w:r>
      <w:r w:rsidRPr="00505487">
        <w:rPr>
          <w:rFonts w:ascii="Times New Roman" w:eastAsia="Times New Roman" w:hAnsi="Times New Roman" w:cs="Times New Roman"/>
          <w:b/>
          <w:bCs/>
          <w:sz w:val="28"/>
          <w:szCs w:val="28"/>
          <w:lang w:eastAsia="ru-RU"/>
        </w:rPr>
        <w:t>e:</w:t>
      </w:r>
    </w:p>
    <w:p w:rsidR="008D3EC0" w:rsidRPr="008D3EC0" w:rsidRDefault="00647D9D" w:rsidP="008D3EC0">
      <w:pPr>
        <w:spacing w:after="0" w:line="276" w:lineRule="auto"/>
        <w:ind w:firstLine="709"/>
        <w:jc w:val="both"/>
        <w:rPr>
          <w:rFonts w:ascii="Times New Roman" w:eastAsia="Times New Roman" w:hAnsi="Times New Roman" w:cs="Times New Roman"/>
          <w:bCs/>
          <w:sz w:val="28"/>
          <w:szCs w:val="28"/>
          <w:lang w:val="en-US" w:eastAsia="ru-RU"/>
        </w:rPr>
      </w:pPr>
      <w:r w:rsidRPr="00840017">
        <w:rPr>
          <w:rFonts w:ascii="Times New Roman" w:eastAsia="Times New Roman" w:hAnsi="Times New Roman" w:cs="Times New Roman"/>
          <w:bCs/>
          <w:sz w:val="28"/>
          <w:szCs w:val="28"/>
          <w:lang w:val="en-US" w:eastAsia="ru-RU"/>
        </w:rPr>
        <w:t>1.</w:t>
      </w:r>
      <w:r w:rsidRPr="00840017">
        <w:rPr>
          <w:rFonts w:ascii="Times New Roman" w:eastAsia="Times New Roman" w:hAnsi="Times New Roman" w:cs="Times New Roman"/>
          <w:sz w:val="28"/>
          <w:szCs w:val="28"/>
          <w:lang w:val="en-US" w:eastAsia="ru-RU"/>
        </w:rPr>
        <w:t xml:space="preserve"> </w:t>
      </w:r>
      <w:r w:rsidRPr="00647D9D">
        <w:rPr>
          <w:rFonts w:ascii="Times New Roman" w:eastAsia="Times New Roman" w:hAnsi="Times New Roman" w:cs="Times New Roman"/>
          <w:sz w:val="28"/>
          <w:szCs w:val="28"/>
          <w:lang w:val="en-US" w:eastAsia="ru-RU"/>
        </w:rPr>
        <w:t>Bakulina</w:t>
      </w:r>
      <w:r w:rsidRPr="0084001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w:t>
      </w:r>
      <w:r w:rsidRPr="00840017">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T</w:t>
      </w:r>
      <w:r w:rsidRPr="00840017">
        <w:rPr>
          <w:rFonts w:ascii="Times New Roman" w:eastAsia="Times New Roman" w:hAnsi="Times New Roman" w:cs="Times New Roman"/>
          <w:sz w:val="28"/>
          <w:szCs w:val="28"/>
          <w:lang w:val="en-US" w:eastAsia="ru-RU"/>
        </w:rPr>
        <w:t xml:space="preserve">. </w:t>
      </w:r>
      <w:r w:rsidRPr="00840017">
        <w:rPr>
          <w:rFonts w:ascii="Times New Roman" w:eastAsia="Times New Roman" w:hAnsi="Times New Roman" w:cs="Times New Roman"/>
          <w:bCs/>
          <w:sz w:val="28"/>
          <w:szCs w:val="28"/>
          <w:lang w:val="en-US" w:eastAsia="ru-RU"/>
        </w:rPr>
        <w:t>"</w:t>
      </w:r>
      <w:r w:rsidRPr="00647D9D">
        <w:rPr>
          <w:rFonts w:ascii="Times New Roman" w:eastAsia="Times New Roman" w:hAnsi="Times New Roman" w:cs="Times New Roman"/>
          <w:bCs/>
          <w:sz w:val="28"/>
          <w:szCs w:val="28"/>
          <w:lang w:val="en-US" w:eastAsia="ru-RU"/>
        </w:rPr>
        <w:t>The</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roman</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spirit</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of</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the</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Code</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of</w:t>
      </w:r>
      <w:r w:rsidRPr="00840017">
        <w:rPr>
          <w:rFonts w:ascii="Times New Roman" w:eastAsia="Times New Roman" w:hAnsi="Times New Roman" w:cs="Times New Roman"/>
          <w:bCs/>
          <w:sz w:val="28"/>
          <w:szCs w:val="28"/>
          <w:lang w:val="en-US" w:eastAsia="ru-RU"/>
        </w:rPr>
        <w:t xml:space="preserve"> </w:t>
      </w:r>
      <w:r w:rsidRPr="00647D9D">
        <w:rPr>
          <w:rFonts w:ascii="Times New Roman" w:eastAsia="Times New Roman" w:hAnsi="Times New Roman" w:cs="Times New Roman"/>
          <w:bCs/>
          <w:sz w:val="28"/>
          <w:szCs w:val="28"/>
          <w:lang w:val="en-US" w:eastAsia="ru-RU"/>
        </w:rPr>
        <w:t>Napoleon</w:t>
      </w:r>
      <w:r w:rsidR="008D3EC0" w:rsidRPr="008D3EC0">
        <w:rPr>
          <w:rFonts w:ascii="Times New Roman" w:eastAsia="Times New Roman" w:hAnsi="Times New Roman" w:cs="Times New Roman"/>
          <w:bCs/>
          <w:sz w:val="28"/>
          <w:szCs w:val="28"/>
          <w:lang w:val="en-US" w:eastAsia="ru-RU"/>
        </w:rPr>
        <w:t xml:space="preserve"> // Mediterranean Journal of Social Sciences. - 2014. - Vol.5, Is.24. - P.477-479.</w:t>
      </w:r>
    </w:p>
    <w:p w:rsidR="00647D9D" w:rsidRPr="00840017" w:rsidRDefault="008D3EC0" w:rsidP="003E5ADB">
      <w:pPr>
        <w:spacing w:after="0" w:line="276" w:lineRule="auto"/>
        <w:ind w:firstLine="709"/>
        <w:jc w:val="both"/>
        <w:rPr>
          <w:rFonts w:ascii="Times New Roman" w:eastAsia="Times New Roman" w:hAnsi="Times New Roman" w:cs="Times New Roman"/>
          <w:bCs/>
          <w:sz w:val="28"/>
          <w:szCs w:val="28"/>
          <w:lang w:val="en-US" w:eastAsia="ru-RU"/>
        </w:rPr>
      </w:pPr>
      <w:r w:rsidRPr="008D3EC0">
        <w:rPr>
          <w:rFonts w:ascii="Times New Roman" w:eastAsia="Times New Roman" w:hAnsi="Times New Roman" w:cs="Times New Roman"/>
          <w:bCs/>
          <w:sz w:val="28"/>
          <w:szCs w:val="28"/>
          <w:lang w:val="en-US" w:eastAsia="ru-RU"/>
        </w:rPr>
        <w:t xml:space="preserve">2. </w:t>
      </w:r>
      <w:r w:rsidRPr="00647D9D">
        <w:rPr>
          <w:rFonts w:ascii="Times New Roman" w:eastAsia="Times New Roman" w:hAnsi="Times New Roman" w:cs="Times New Roman"/>
          <w:sz w:val="28"/>
          <w:szCs w:val="28"/>
          <w:lang w:val="en-US" w:eastAsia="ru-RU"/>
        </w:rPr>
        <w:t xml:space="preserve">Bakulina </w:t>
      </w:r>
      <w:r>
        <w:rPr>
          <w:rFonts w:ascii="Times New Roman" w:eastAsia="Times New Roman" w:hAnsi="Times New Roman" w:cs="Times New Roman"/>
          <w:sz w:val="28"/>
          <w:szCs w:val="28"/>
          <w:lang w:val="en-US" w:eastAsia="ru-RU"/>
        </w:rPr>
        <w:t xml:space="preserve">L.T. </w:t>
      </w:r>
      <w:r w:rsidRPr="008D3EC0">
        <w:rPr>
          <w:rFonts w:ascii="Times New Roman" w:eastAsia="Times New Roman" w:hAnsi="Times New Roman" w:cs="Times New Roman"/>
          <w:bCs/>
          <w:sz w:val="28"/>
          <w:szCs w:val="28"/>
          <w:lang w:val="en-US" w:eastAsia="ru-RU"/>
        </w:rPr>
        <w:t>The s</w:t>
      </w:r>
      <w:r>
        <w:rPr>
          <w:rFonts w:ascii="Times New Roman" w:eastAsia="Times New Roman" w:hAnsi="Times New Roman" w:cs="Times New Roman"/>
          <w:bCs/>
          <w:sz w:val="28"/>
          <w:szCs w:val="28"/>
          <w:lang w:val="en-US" w:eastAsia="ru-RU"/>
        </w:rPr>
        <w:t xml:space="preserve">tate </w:t>
      </w:r>
      <w:r w:rsidRPr="008D3EC0">
        <w:rPr>
          <w:rFonts w:ascii="Times New Roman" w:eastAsia="Times New Roman" w:hAnsi="Times New Roman" w:cs="Times New Roman"/>
          <w:bCs/>
          <w:sz w:val="28"/>
          <w:szCs w:val="28"/>
          <w:lang w:val="en-US" w:eastAsia="ru-RU"/>
        </w:rPr>
        <w:t>and prospects of developmen</w:t>
      </w:r>
      <w:r>
        <w:rPr>
          <w:rFonts w:ascii="Times New Roman" w:eastAsia="Times New Roman" w:hAnsi="Times New Roman" w:cs="Times New Roman"/>
          <w:bCs/>
          <w:sz w:val="28"/>
          <w:szCs w:val="28"/>
          <w:lang w:val="en-US" w:eastAsia="ru-RU"/>
        </w:rPr>
        <w:t>t of problem-based learning in Higher E</w:t>
      </w:r>
      <w:r w:rsidRPr="008D3EC0">
        <w:rPr>
          <w:rFonts w:ascii="Times New Roman" w:eastAsia="Times New Roman" w:hAnsi="Times New Roman" w:cs="Times New Roman"/>
          <w:bCs/>
          <w:sz w:val="28"/>
          <w:szCs w:val="28"/>
          <w:lang w:val="en-US" w:eastAsia="ru-RU"/>
        </w:rPr>
        <w:t>ducation)</w:t>
      </w:r>
      <w:r>
        <w:rPr>
          <w:rFonts w:ascii="Times New Roman" w:eastAsia="Times New Roman" w:hAnsi="Times New Roman" w:cs="Times New Roman"/>
          <w:bCs/>
          <w:sz w:val="28"/>
          <w:szCs w:val="28"/>
          <w:lang w:val="en-US" w:eastAsia="ru-RU"/>
        </w:rPr>
        <w:t xml:space="preserve"> </w:t>
      </w:r>
      <w:r w:rsidRPr="008D3EC0">
        <w:rPr>
          <w:rFonts w:ascii="Times New Roman" w:eastAsia="Times New Roman" w:hAnsi="Times New Roman" w:cs="Times New Roman"/>
          <w:bCs/>
          <w:sz w:val="28"/>
          <w:szCs w:val="28"/>
          <w:lang w:val="en-US" w:eastAsia="ru-RU"/>
        </w:rPr>
        <w:t>/ Bakulina L.T.,</w:t>
      </w:r>
      <w:r w:rsidR="003E5ADB" w:rsidRPr="003E5ADB">
        <w:rPr>
          <w:rFonts w:ascii="Times New Roman" w:eastAsia="Times New Roman" w:hAnsi="Times New Roman" w:cs="Times New Roman"/>
          <w:bCs/>
          <w:sz w:val="28"/>
          <w:szCs w:val="28"/>
          <w:lang w:val="en-US" w:eastAsia="ru-RU"/>
        </w:rPr>
        <w:t xml:space="preserve"> </w:t>
      </w:r>
      <w:r w:rsidR="003E5ADB">
        <w:rPr>
          <w:rFonts w:ascii="Times New Roman" w:eastAsia="Times New Roman" w:hAnsi="Times New Roman" w:cs="Times New Roman"/>
          <w:bCs/>
          <w:sz w:val="28"/>
          <w:szCs w:val="28"/>
          <w:lang w:val="en-US" w:eastAsia="ru-RU"/>
        </w:rPr>
        <w:t>Ibragimova E.M.,</w:t>
      </w:r>
      <w:r w:rsidR="003E5ADB" w:rsidRPr="003E5ADB">
        <w:rPr>
          <w:rFonts w:ascii="Times New Roman" w:eastAsia="Times New Roman" w:hAnsi="Times New Roman" w:cs="Times New Roman"/>
          <w:bCs/>
          <w:sz w:val="28"/>
          <w:szCs w:val="28"/>
          <w:lang w:val="en-US" w:eastAsia="ru-RU"/>
        </w:rPr>
        <w:t xml:space="preserve"> </w:t>
      </w:r>
      <w:r w:rsidR="003E5ADB">
        <w:rPr>
          <w:rFonts w:ascii="Times New Roman" w:eastAsia="Times New Roman" w:hAnsi="Times New Roman" w:cs="Times New Roman"/>
          <w:bCs/>
          <w:sz w:val="28"/>
          <w:szCs w:val="28"/>
          <w:lang w:val="en-US" w:eastAsia="ru-RU"/>
        </w:rPr>
        <w:t>Ibragimov M.G.</w:t>
      </w:r>
      <w:r w:rsidR="003E5ADB" w:rsidRPr="003E5ADB">
        <w:rPr>
          <w:rFonts w:ascii="Times New Roman" w:eastAsia="Times New Roman" w:hAnsi="Times New Roman" w:cs="Times New Roman"/>
          <w:bCs/>
          <w:sz w:val="28"/>
          <w:szCs w:val="28"/>
          <w:lang w:val="en-US" w:eastAsia="ru-RU"/>
        </w:rPr>
        <w:t xml:space="preserve">, </w:t>
      </w:r>
      <w:r w:rsidR="003E5ADB" w:rsidRPr="008D3EC0">
        <w:rPr>
          <w:rFonts w:ascii="Times New Roman" w:eastAsia="Times New Roman" w:hAnsi="Times New Roman" w:cs="Times New Roman"/>
          <w:bCs/>
          <w:sz w:val="28"/>
          <w:szCs w:val="28"/>
          <w:lang w:val="en-US" w:eastAsia="ru-RU"/>
        </w:rPr>
        <w:t xml:space="preserve"> </w:t>
      </w:r>
      <w:r w:rsidRPr="008D3EC0">
        <w:rPr>
          <w:rFonts w:ascii="Times New Roman" w:eastAsia="Times New Roman" w:hAnsi="Times New Roman" w:cs="Times New Roman"/>
          <w:bCs/>
          <w:sz w:val="28"/>
          <w:szCs w:val="28"/>
          <w:lang w:val="en-US" w:eastAsia="ru-RU"/>
        </w:rPr>
        <w:t xml:space="preserve"> </w:t>
      </w:r>
      <w:r w:rsidR="003E5ADB" w:rsidRPr="003E5ADB">
        <w:rPr>
          <w:rFonts w:ascii="Times New Roman" w:eastAsia="Times New Roman" w:hAnsi="Times New Roman" w:cs="Times New Roman"/>
          <w:bCs/>
          <w:sz w:val="28"/>
          <w:szCs w:val="28"/>
          <w:lang w:val="en-US" w:eastAsia="ru-RU"/>
        </w:rPr>
        <w:t xml:space="preserve">// </w:t>
      </w:r>
      <w:r w:rsidR="003E5ADB">
        <w:rPr>
          <w:rFonts w:ascii="Times New Roman" w:eastAsia="Times New Roman" w:hAnsi="Times New Roman" w:cs="Times New Roman"/>
          <w:bCs/>
          <w:sz w:val="28"/>
          <w:szCs w:val="28"/>
          <w:lang w:val="en-US" w:eastAsia="ru-RU"/>
        </w:rPr>
        <w:t>Mathematics Education. V.11</w:t>
      </w:r>
      <w:r w:rsidR="003E5ADB" w:rsidRPr="003E5ADB">
        <w:rPr>
          <w:rFonts w:ascii="Times New Roman" w:eastAsia="Times New Roman" w:hAnsi="Times New Roman" w:cs="Times New Roman"/>
          <w:bCs/>
          <w:sz w:val="28"/>
          <w:szCs w:val="28"/>
          <w:lang w:val="en-US" w:eastAsia="ru-RU"/>
        </w:rPr>
        <w:t xml:space="preserve">, </w:t>
      </w:r>
      <w:r w:rsidR="003E5ADB">
        <w:rPr>
          <w:rFonts w:ascii="Times New Roman" w:eastAsia="Times New Roman" w:hAnsi="Times New Roman" w:cs="Times New Roman"/>
          <w:bCs/>
          <w:sz w:val="28"/>
          <w:szCs w:val="28"/>
          <w:lang w:val="en-US" w:eastAsia="ru-RU"/>
        </w:rPr>
        <w:t>E</w:t>
      </w:r>
      <w:r w:rsidR="003E5ADB" w:rsidRPr="003E5ADB">
        <w:rPr>
          <w:rFonts w:ascii="Times New Roman" w:eastAsia="Times New Roman" w:hAnsi="Times New Roman" w:cs="Times New Roman"/>
          <w:bCs/>
          <w:sz w:val="28"/>
          <w:szCs w:val="28"/>
          <w:lang w:val="en-US" w:eastAsia="ru-RU"/>
        </w:rPr>
        <w:t xml:space="preserve">. 4. </w:t>
      </w:r>
      <w:r w:rsidR="003E5ADB" w:rsidRPr="00840017">
        <w:rPr>
          <w:rFonts w:ascii="Times New Roman" w:eastAsia="Times New Roman" w:hAnsi="Times New Roman" w:cs="Times New Roman"/>
          <w:bCs/>
          <w:sz w:val="28"/>
          <w:szCs w:val="28"/>
          <w:lang w:val="en-US" w:eastAsia="ru-RU"/>
        </w:rPr>
        <w:t xml:space="preserve">2016. </w:t>
      </w:r>
      <w:r w:rsidR="003E5ADB">
        <w:rPr>
          <w:rFonts w:ascii="Times New Roman" w:eastAsia="Times New Roman" w:hAnsi="Times New Roman" w:cs="Times New Roman"/>
          <w:bCs/>
          <w:sz w:val="28"/>
          <w:szCs w:val="28"/>
          <w:lang w:eastAsia="ru-RU"/>
        </w:rPr>
        <w:t>Р</w:t>
      </w:r>
      <w:r w:rsidR="003E5ADB" w:rsidRPr="00840017">
        <w:rPr>
          <w:rFonts w:ascii="Times New Roman" w:eastAsia="Times New Roman" w:hAnsi="Times New Roman" w:cs="Times New Roman"/>
          <w:bCs/>
          <w:sz w:val="28"/>
          <w:szCs w:val="28"/>
          <w:lang w:val="en-US" w:eastAsia="ru-RU"/>
        </w:rPr>
        <w:t>. 881 – 889.</w:t>
      </w:r>
    </w:p>
    <w:p w:rsidR="003E5ADB" w:rsidRPr="008836EB" w:rsidRDefault="003E5ADB" w:rsidP="008836EB">
      <w:pPr>
        <w:spacing w:after="0" w:line="276"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3</w:t>
      </w:r>
      <w:r w:rsidRPr="003E5ADB">
        <w:rPr>
          <w:rFonts w:ascii="Times New Roman" w:eastAsia="Times New Roman" w:hAnsi="Times New Roman" w:cs="Times New Roman"/>
          <w:bCs/>
          <w:sz w:val="28"/>
          <w:szCs w:val="28"/>
          <w:lang w:val="en-US" w:eastAsia="ru-RU"/>
        </w:rPr>
        <w:t>.</w:t>
      </w:r>
      <w:r w:rsidRPr="003E5ADB">
        <w:rPr>
          <w:rFonts w:ascii="Times New Roman" w:eastAsia="Times New Roman" w:hAnsi="Times New Roman" w:cs="Times New Roman"/>
          <w:color w:val="000000"/>
          <w:sz w:val="20"/>
          <w:szCs w:val="20"/>
          <w:shd w:val="clear" w:color="auto" w:fill="FFFFFF"/>
          <w:lang w:val="en-US" w:eastAsia="ru-RU"/>
        </w:rPr>
        <w:t xml:space="preserve"> </w:t>
      </w:r>
      <w:r w:rsidRPr="00647D9D">
        <w:rPr>
          <w:rFonts w:ascii="Times New Roman" w:eastAsia="Times New Roman" w:hAnsi="Times New Roman" w:cs="Times New Roman"/>
          <w:sz w:val="28"/>
          <w:szCs w:val="28"/>
          <w:lang w:val="en-US" w:eastAsia="ru-RU"/>
        </w:rPr>
        <w:t xml:space="preserve">Bakulina </w:t>
      </w:r>
      <w:r>
        <w:rPr>
          <w:rFonts w:ascii="Times New Roman" w:eastAsia="Times New Roman" w:hAnsi="Times New Roman" w:cs="Times New Roman"/>
          <w:sz w:val="28"/>
          <w:szCs w:val="28"/>
          <w:lang w:val="en-US" w:eastAsia="ru-RU"/>
        </w:rPr>
        <w:t>L.T.</w:t>
      </w:r>
      <w:r w:rsidRPr="003E5AD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Voronin M.V. </w:t>
      </w:r>
      <w:r w:rsidRPr="003E5ADB">
        <w:rPr>
          <w:rFonts w:ascii="Times New Roman" w:eastAsia="Times New Roman" w:hAnsi="Times New Roman" w:cs="Times New Roman"/>
          <w:bCs/>
          <w:sz w:val="28"/>
          <w:szCs w:val="28"/>
          <w:lang w:val="en-US" w:eastAsia="ru-RU"/>
        </w:rPr>
        <w:t>T</w:t>
      </w:r>
      <w:r>
        <w:rPr>
          <w:rFonts w:ascii="Times New Roman" w:eastAsia="Times New Roman" w:hAnsi="Times New Roman" w:cs="Times New Roman"/>
          <w:bCs/>
          <w:sz w:val="28"/>
          <w:szCs w:val="28"/>
          <w:lang w:val="en-US" w:eastAsia="ru-RU"/>
        </w:rPr>
        <w:t xml:space="preserve">he </w:t>
      </w:r>
      <w:r w:rsidRPr="003E5ADB">
        <w:rPr>
          <w:rFonts w:ascii="Times New Roman" w:eastAsia="Times New Roman" w:hAnsi="Times New Roman" w:cs="Times New Roman"/>
          <w:bCs/>
          <w:sz w:val="28"/>
          <w:szCs w:val="28"/>
          <w:lang w:val="en-US" w:eastAsia="ru-RU"/>
        </w:rPr>
        <w:t>C</w:t>
      </w:r>
      <w:r>
        <w:rPr>
          <w:rFonts w:ascii="Times New Roman" w:eastAsia="Times New Roman" w:hAnsi="Times New Roman" w:cs="Times New Roman"/>
          <w:bCs/>
          <w:sz w:val="28"/>
          <w:szCs w:val="28"/>
          <w:lang w:val="en-US" w:eastAsia="ru-RU"/>
        </w:rPr>
        <w:t xml:space="preserve">ontract in the </w:t>
      </w:r>
      <w:r w:rsidRPr="003E5ADB">
        <w:rPr>
          <w:rFonts w:ascii="Times New Roman" w:eastAsia="Times New Roman" w:hAnsi="Times New Roman" w:cs="Times New Roman"/>
          <w:bCs/>
          <w:sz w:val="28"/>
          <w:szCs w:val="28"/>
          <w:lang w:val="en-US" w:eastAsia="ru-RU"/>
        </w:rPr>
        <w:t>L</w:t>
      </w:r>
      <w:r>
        <w:rPr>
          <w:rFonts w:ascii="Times New Roman" w:eastAsia="Times New Roman" w:hAnsi="Times New Roman" w:cs="Times New Roman"/>
          <w:bCs/>
          <w:sz w:val="28"/>
          <w:szCs w:val="28"/>
          <w:lang w:val="en-US" w:eastAsia="ru-RU"/>
        </w:rPr>
        <w:t xml:space="preserve">egal </w:t>
      </w:r>
      <w:r w:rsidRPr="003E5ADB">
        <w:rPr>
          <w:rFonts w:ascii="Times New Roman" w:eastAsia="Times New Roman" w:hAnsi="Times New Roman" w:cs="Times New Roman"/>
          <w:bCs/>
          <w:sz w:val="28"/>
          <w:szCs w:val="28"/>
          <w:lang w:val="en-US" w:eastAsia="ru-RU"/>
        </w:rPr>
        <w:t>S</w:t>
      </w:r>
      <w:r>
        <w:rPr>
          <w:rFonts w:ascii="Times New Roman" w:eastAsia="Times New Roman" w:hAnsi="Times New Roman" w:cs="Times New Roman"/>
          <w:bCs/>
          <w:sz w:val="28"/>
          <w:szCs w:val="28"/>
          <w:lang w:val="en-US" w:eastAsia="ru-RU"/>
        </w:rPr>
        <w:t xml:space="preserve">ystem of </w:t>
      </w:r>
      <w:r w:rsidRPr="003E5ADB">
        <w:rPr>
          <w:rFonts w:ascii="Times New Roman" w:eastAsia="Times New Roman" w:hAnsi="Times New Roman" w:cs="Times New Roman"/>
          <w:bCs/>
          <w:sz w:val="28"/>
          <w:szCs w:val="28"/>
          <w:lang w:val="en-US" w:eastAsia="ru-RU"/>
        </w:rPr>
        <w:t>S</w:t>
      </w:r>
      <w:r>
        <w:rPr>
          <w:rFonts w:ascii="Times New Roman" w:eastAsia="Times New Roman" w:hAnsi="Times New Roman" w:cs="Times New Roman"/>
          <w:bCs/>
          <w:sz w:val="28"/>
          <w:szCs w:val="28"/>
          <w:lang w:val="en-US" w:eastAsia="ru-RU"/>
        </w:rPr>
        <w:t xml:space="preserve">ociety </w:t>
      </w:r>
      <w:r w:rsidRPr="003E5ADB">
        <w:rPr>
          <w:rFonts w:ascii="Times New Roman" w:eastAsia="Times New Roman" w:hAnsi="Times New Roman" w:cs="Times New Roman"/>
          <w:bCs/>
          <w:sz w:val="28"/>
          <w:szCs w:val="28"/>
          <w:lang w:val="en-US" w:eastAsia="ru-RU"/>
        </w:rPr>
        <w:t>// Medellín-Colombia, 2017, pp. 1415 - 1420, Specia</w:t>
      </w:r>
      <w:r w:rsidR="008836EB">
        <w:rPr>
          <w:rFonts w:ascii="Times New Roman" w:eastAsia="Times New Roman" w:hAnsi="Times New Roman" w:cs="Times New Roman"/>
          <w:bCs/>
          <w:sz w:val="28"/>
          <w:szCs w:val="28"/>
          <w:lang w:val="en-US" w:eastAsia="ru-RU"/>
        </w:rPr>
        <w:t>l Issue N°1- ISSN: 1692 - 343X.</w:t>
      </w:r>
    </w:p>
    <w:p w:rsidR="003B7049" w:rsidRPr="003E5ADB" w:rsidRDefault="003B7049" w:rsidP="008836EB">
      <w:pPr>
        <w:spacing w:after="0" w:line="276" w:lineRule="auto"/>
        <w:jc w:val="both"/>
        <w:rPr>
          <w:rFonts w:ascii="Times New Roman" w:eastAsia="Times New Roman" w:hAnsi="Times New Roman" w:cs="Times New Roman"/>
          <w:b/>
          <w:bCs/>
          <w:sz w:val="28"/>
          <w:szCs w:val="28"/>
          <w:lang w:val="en-US" w:eastAsia="ru-RU"/>
        </w:rPr>
      </w:pPr>
    </w:p>
    <w:p w:rsidR="00505487" w:rsidRDefault="00505487" w:rsidP="00684B2D">
      <w:pPr>
        <w:spacing w:after="0" w:line="276" w:lineRule="auto"/>
        <w:ind w:firstLine="709"/>
        <w:jc w:val="both"/>
        <w:rPr>
          <w:rFonts w:ascii="Times New Roman" w:eastAsia="Times New Roman" w:hAnsi="Times New Roman" w:cs="Times New Roman"/>
          <w:b/>
          <w:bCs/>
          <w:sz w:val="28"/>
          <w:szCs w:val="28"/>
          <w:lang w:eastAsia="ru-RU"/>
        </w:rPr>
      </w:pPr>
      <w:r w:rsidRPr="00505487">
        <w:rPr>
          <w:rFonts w:ascii="Times New Roman" w:eastAsia="Times New Roman" w:hAnsi="Times New Roman" w:cs="Times New Roman"/>
          <w:b/>
          <w:bCs/>
          <w:sz w:val="28"/>
          <w:szCs w:val="28"/>
          <w:lang w:eastAsia="ru-RU"/>
        </w:rPr>
        <w:t>Г. Научные статьи и тезисы, опубликованные в иных изданиях:</w:t>
      </w:r>
    </w:p>
    <w:p w:rsidR="00647D9D" w:rsidRDefault="00647D9D" w:rsidP="00684B2D">
      <w:pPr>
        <w:spacing w:after="0" w:line="276" w:lineRule="auto"/>
        <w:ind w:firstLine="709"/>
        <w:jc w:val="both"/>
        <w:rPr>
          <w:rFonts w:ascii="Times New Roman" w:eastAsia="Times New Roman" w:hAnsi="Times New Roman" w:cs="Times New Roman"/>
          <w:bCs/>
          <w:sz w:val="28"/>
          <w:szCs w:val="28"/>
          <w:lang w:eastAsia="ru-RU"/>
        </w:rPr>
      </w:pPr>
      <w:r w:rsidRPr="00647D9D">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 xml:space="preserve">Бакулина Л.Т. </w:t>
      </w:r>
      <w:r w:rsidRPr="00647D9D">
        <w:rPr>
          <w:rFonts w:ascii="Times New Roman" w:eastAsia="Times New Roman" w:hAnsi="Times New Roman" w:cs="Times New Roman"/>
          <w:bCs/>
          <w:sz w:val="28"/>
          <w:szCs w:val="28"/>
          <w:lang w:eastAsia="ru-RU"/>
        </w:rPr>
        <w:t>Правовое государство в России: образ желаемого завтра</w:t>
      </w:r>
      <w:r>
        <w:rPr>
          <w:rFonts w:ascii="Times New Roman" w:eastAsia="Times New Roman" w:hAnsi="Times New Roman" w:cs="Times New Roman"/>
          <w:bCs/>
          <w:sz w:val="28"/>
          <w:szCs w:val="28"/>
          <w:lang w:eastAsia="ru-RU"/>
        </w:rPr>
        <w:t xml:space="preserve"> // </w:t>
      </w:r>
      <w:r w:rsidRPr="00647D9D">
        <w:rPr>
          <w:rFonts w:ascii="Times New Roman" w:eastAsia="Times New Roman" w:hAnsi="Times New Roman" w:cs="Times New Roman"/>
          <w:bCs/>
          <w:sz w:val="28"/>
          <w:szCs w:val="28"/>
          <w:lang w:eastAsia="ru-RU"/>
        </w:rPr>
        <w:t>Актуальные проблемы теории и практики конституционного судопроизводства (вып.7): сборник научных трудов. - Казань: ООО «Офсет-Сервис», 2012. – С.120-127.</w:t>
      </w:r>
    </w:p>
    <w:p w:rsidR="00647D9D" w:rsidRPr="00647D9D" w:rsidRDefault="00647D9D" w:rsidP="00684B2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8D3EC0">
        <w:rPr>
          <w:rFonts w:ascii="Times New Roman" w:eastAsia="Times New Roman" w:hAnsi="Times New Roman" w:cs="Times New Roman"/>
          <w:bCs/>
          <w:sz w:val="28"/>
          <w:szCs w:val="28"/>
          <w:lang w:eastAsia="ru-RU"/>
        </w:rPr>
        <w:t xml:space="preserve"> Бакулина Л.Т. </w:t>
      </w:r>
      <w:r w:rsidR="008D3EC0" w:rsidRPr="008D3EC0">
        <w:rPr>
          <w:rFonts w:ascii="Times New Roman" w:eastAsia="Times New Roman" w:hAnsi="Times New Roman" w:cs="Times New Roman"/>
          <w:bCs/>
          <w:sz w:val="28"/>
          <w:szCs w:val="28"/>
          <w:lang w:eastAsia="ru-RU"/>
        </w:rPr>
        <w:t>Конституционализм: от теории – к практике российской государственности</w:t>
      </w:r>
      <w:r w:rsidR="008D3EC0">
        <w:rPr>
          <w:rFonts w:ascii="Times New Roman" w:eastAsia="Times New Roman" w:hAnsi="Times New Roman" w:cs="Times New Roman"/>
          <w:bCs/>
          <w:sz w:val="28"/>
          <w:szCs w:val="28"/>
          <w:lang w:eastAsia="ru-RU"/>
        </w:rPr>
        <w:t xml:space="preserve"> // </w:t>
      </w:r>
      <w:r w:rsidR="008D3EC0" w:rsidRPr="008D3EC0">
        <w:rPr>
          <w:rFonts w:ascii="Times New Roman" w:eastAsia="Times New Roman" w:hAnsi="Times New Roman" w:cs="Times New Roman"/>
          <w:bCs/>
          <w:sz w:val="28"/>
          <w:szCs w:val="28"/>
          <w:lang w:eastAsia="ru-RU"/>
        </w:rPr>
        <w:t>Актуальные проблемы теории и практики конституционного судопроизводства (выпуск IX): Сборник научных трудов. – Казань, ООО «Фолиант», 2014 г. – С. 121-125.</w:t>
      </w:r>
    </w:p>
    <w:p w:rsidR="00505487" w:rsidRDefault="008D3EC0" w:rsidP="00684B2D">
      <w:pPr>
        <w:spacing w:after="0" w:line="276" w:lineRule="auto"/>
        <w:ind w:firstLine="6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Бакулина Л.Т.</w:t>
      </w:r>
      <w:r w:rsidR="003E5ADB">
        <w:rPr>
          <w:rFonts w:ascii="Times New Roman" w:eastAsia="Times New Roman" w:hAnsi="Times New Roman" w:cs="Times New Roman"/>
          <w:bCs/>
          <w:sz w:val="28"/>
          <w:szCs w:val="28"/>
          <w:lang w:eastAsia="ru-RU"/>
        </w:rPr>
        <w:t xml:space="preserve">, Ибрагимова Е.М. </w:t>
      </w:r>
      <w:r w:rsidR="003E5ADB" w:rsidRPr="003E5ADB">
        <w:rPr>
          <w:rFonts w:ascii="Times New Roman" w:eastAsia="Times New Roman" w:hAnsi="Times New Roman" w:cs="Times New Roman"/>
          <w:bCs/>
          <w:sz w:val="28"/>
          <w:szCs w:val="28"/>
          <w:lang w:eastAsia="ru-RU"/>
        </w:rPr>
        <w:t>Интеграция содержания педагогического и юридического образова</w:t>
      </w:r>
      <w:r w:rsidR="009E5AD1">
        <w:rPr>
          <w:rFonts w:ascii="Times New Roman" w:eastAsia="Times New Roman" w:hAnsi="Times New Roman" w:cs="Times New Roman"/>
          <w:bCs/>
          <w:sz w:val="28"/>
          <w:szCs w:val="28"/>
          <w:lang w:eastAsia="ru-RU"/>
        </w:rPr>
        <w:t xml:space="preserve">ния в подготовке учителя права // </w:t>
      </w:r>
      <w:r w:rsidR="009E5AD1" w:rsidRPr="009E5AD1">
        <w:rPr>
          <w:rFonts w:ascii="Times New Roman" w:eastAsia="Times New Roman" w:hAnsi="Times New Roman" w:cs="Times New Roman"/>
          <w:bCs/>
          <w:sz w:val="28"/>
          <w:szCs w:val="28"/>
          <w:lang w:eastAsia="ru-RU"/>
        </w:rPr>
        <w:t>Педагогическое образование в изменяющемся мире: Сборник научных трудов </w:t>
      </w:r>
      <w:r w:rsidR="009E5AD1" w:rsidRPr="009E5AD1">
        <w:rPr>
          <w:rFonts w:ascii="Times New Roman" w:eastAsia="Times New Roman" w:hAnsi="Times New Roman" w:cs="Times New Roman"/>
          <w:bCs/>
          <w:sz w:val="28"/>
          <w:szCs w:val="28"/>
          <w:lang w:val="en-US" w:eastAsia="ru-RU"/>
        </w:rPr>
        <w:t>III </w:t>
      </w:r>
      <w:r w:rsidR="009E5AD1" w:rsidRPr="009E5AD1">
        <w:rPr>
          <w:rFonts w:ascii="Times New Roman" w:eastAsia="Times New Roman" w:hAnsi="Times New Roman" w:cs="Times New Roman"/>
          <w:bCs/>
          <w:sz w:val="28"/>
          <w:szCs w:val="28"/>
          <w:lang w:eastAsia="ru-RU"/>
        </w:rPr>
        <w:t>Международного форума по педагогическому образованию: часть 1. – Казань: Отечество, 2017. – с.312-320.</w:t>
      </w:r>
    </w:p>
    <w:p w:rsidR="009E5AD1" w:rsidRDefault="009E5AD1" w:rsidP="00684B2D">
      <w:pPr>
        <w:spacing w:after="0" w:line="276" w:lineRule="auto"/>
        <w:ind w:firstLine="6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4. </w:t>
      </w:r>
      <w:r w:rsidR="008836EB">
        <w:rPr>
          <w:rFonts w:ascii="Times New Roman" w:eastAsia="Times New Roman" w:hAnsi="Times New Roman" w:cs="Times New Roman"/>
          <w:bCs/>
          <w:sz w:val="28"/>
          <w:szCs w:val="28"/>
          <w:lang w:eastAsia="ru-RU"/>
        </w:rPr>
        <w:t xml:space="preserve">Бакулина Л.Т. </w:t>
      </w:r>
      <w:r w:rsidR="008836EB" w:rsidRPr="008836EB">
        <w:rPr>
          <w:rFonts w:ascii="Times New Roman" w:eastAsia="Times New Roman" w:hAnsi="Times New Roman" w:cs="Times New Roman"/>
          <w:bCs/>
          <w:sz w:val="28"/>
          <w:szCs w:val="28"/>
          <w:lang w:eastAsia="ru-RU"/>
        </w:rPr>
        <w:t>Теория конституционализма в свете 20-летия Конституции Российской Федерации</w:t>
      </w:r>
      <w:r w:rsidR="008836EB">
        <w:rPr>
          <w:rFonts w:ascii="Times New Roman" w:eastAsia="Times New Roman" w:hAnsi="Times New Roman" w:cs="Times New Roman"/>
          <w:bCs/>
          <w:sz w:val="28"/>
          <w:szCs w:val="28"/>
          <w:lang w:eastAsia="ru-RU"/>
        </w:rPr>
        <w:t xml:space="preserve"> //</w:t>
      </w:r>
      <w:r w:rsidR="008836EB" w:rsidRPr="008836EB">
        <w:rPr>
          <w:rFonts w:ascii="Times New Roman" w:eastAsia="Times New Roman" w:hAnsi="Times New Roman" w:cs="Times New Roman"/>
          <w:sz w:val="24"/>
          <w:szCs w:val="24"/>
          <w:lang w:eastAsia="ru-RU"/>
        </w:rPr>
        <w:t xml:space="preserve"> </w:t>
      </w:r>
      <w:r w:rsidR="008836EB" w:rsidRPr="008836EB">
        <w:rPr>
          <w:rFonts w:ascii="Times New Roman" w:eastAsia="Times New Roman" w:hAnsi="Times New Roman" w:cs="Times New Roman"/>
          <w:bCs/>
          <w:sz w:val="28"/>
          <w:szCs w:val="28"/>
          <w:lang w:eastAsia="ru-RU"/>
        </w:rPr>
        <w:t>Фундаментальные и прикладные науки сегодня: сб. научных статей II Международной научно-практической конференции (Москва, 19-20 декабря 2013 г.). – М., 2013.</w:t>
      </w:r>
    </w:p>
    <w:p w:rsidR="008836EB" w:rsidRDefault="008836EB" w:rsidP="00684B2D">
      <w:pPr>
        <w:spacing w:after="0" w:line="276" w:lineRule="auto"/>
        <w:ind w:firstLine="6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8836EB">
        <w:rPr>
          <w:rFonts w:ascii="Times New Roman" w:eastAsia="Times New Roman" w:hAnsi="Times New Roman" w:cs="Times New Roman"/>
          <w:bCs/>
          <w:sz w:val="28"/>
          <w:szCs w:val="28"/>
          <w:lang w:eastAsia="ru-RU"/>
        </w:rPr>
        <w:t>Бакулина Л.Т.</w:t>
      </w:r>
      <w:r w:rsidRPr="008836EB">
        <w:rPr>
          <w:rFonts w:ascii="Times New Roman" w:eastAsia="Times New Roman" w:hAnsi="Times New Roman" w:cs="Times New Roman"/>
          <w:sz w:val="24"/>
          <w:szCs w:val="24"/>
          <w:lang w:eastAsia="ru-RU"/>
        </w:rPr>
        <w:t xml:space="preserve"> </w:t>
      </w:r>
      <w:r w:rsidRPr="008836EB">
        <w:rPr>
          <w:rFonts w:ascii="Times New Roman" w:eastAsia="Times New Roman" w:hAnsi="Times New Roman" w:cs="Times New Roman"/>
          <w:bCs/>
          <w:sz w:val="28"/>
          <w:szCs w:val="28"/>
          <w:lang w:eastAsia="ru-RU"/>
        </w:rPr>
        <w:t>Правовое государство в России: от конституционной модели к социальной практике</w:t>
      </w:r>
      <w:r>
        <w:rPr>
          <w:rFonts w:ascii="Times New Roman" w:eastAsia="Times New Roman" w:hAnsi="Times New Roman" w:cs="Times New Roman"/>
          <w:bCs/>
          <w:sz w:val="28"/>
          <w:szCs w:val="28"/>
          <w:lang w:eastAsia="ru-RU"/>
        </w:rPr>
        <w:t xml:space="preserve"> // </w:t>
      </w:r>
      <w:r w:rsidRPr="008836EB">
        <w:rPr>
          <w:rFonts w:ascii="Times New Roman" w:eastAsia="Times New Roman" w:hAnsi="Times New Roman" w:cs="Times New Roman"/>
          <w:bCs/>
          <w:sz w:val="28"/>
          <w:szCs w:val="28"/>
          <w:lang w:eastAsia="ru-RU"/>
        </w:rPr>
        <w:t>Научные воззрения профессора Г.Ф. Шершеневича в современных условиях конвергенции частного и публичного права (к 150-летию со дня рождения): сборник материалов международной научно-практической конференции (г. Казань, 1-2 марта 2013 г.). – М.: Статут, 2014. – С. 809-812.</w:t>
      </w:r>
    </w:p>
    <w:p w:rsidR="008836EB" w:rsidRPr="008836EB" w:rsidRDefault="008836EB" w:rsidP="008836EB">
      <w:pPr>
        <w:spacing w:after="0" w:line="276" w:lineRule="auto"/>
        <w:ind w:firstLine="62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8836EB">
        <w:rPr>
          <w:rFonts w:ascii="Times New Roman" w:eastAsia="Times New Roman" w:hAnsi="Times New Roman" w:cs="Times New Roman"/>
          <w:bCs/>
          <w:sz w:val="28"/>
          <w:szCs w:val="28"/>
          <w:lang w:eastAsia="ru-RU"/>
        </w:rPr>
        <w:t>Бакулина Л.Т.</w:t>
      </w:r>
      <w:r w:rsidRPr="008836EB">
        <w:rPr>
          <w:rFonts w:ascii="Times New Roman" w:eastAsia="Times New Roman" w:hAnsi="Times New Roman" w:cs="Times New Roman"/>
          <w:sz w:val="24"/>
          <w:szCs w:val="24"/>
          <w:lang w:eastAsia="ru-RU"/>
        </w:rPr>
        <w:t xml:space="preserve"> </w:t>
      </w:r>
      <w:r w:rsidRPr="008836EB">
        <w:rPr>
          <w:rFonts w:ascii="Times New Roman" w:eastAsia="Times New Roman" w:hAnsi="Times New Roman" w:cs="Times New Roman"/>
          <w:bCs/>
          <w:sz w:val="28"/>
          <w:szCs w:val="28"/>
          <w:lang w:eastAsia="ru-RU"/>
        </w:rPr>
        <w:t>Историко-правовые дисциплины в системе юридического образования</w:t>
      </w:r>
      <w:r>
        <w:rPr>
          <w:rFonts w:ascii="Times New Roman" w:eastAsia="Times New Roman" w:hAnsi="Times New Roman" w:cs="Times New Roman"/>
          <w:bCs/>
          <w:sz w:val="28"/>
          <w:szCs w:val="28"/>
          <w:lang w:eastAsia="ru-RU"/>
        </w:rPr>
        <w:t xml:space="preserve"> // </w:t>
      </w:r>
      <w:r w:rsidRPr="008836EB">
        <w:rPr>
          <w:rFonts w:ascii="Times New Roman" w:eastAsia="Times New Roman" w:hAnsi="Times New Roman" w:cs="Times New Roman"/>
          <w:bCs/>
          <w:sz w:val="28"/>
          <w:szCs w:val="28"/>
          <w:lang w:eastAsia="ru-RU"/>
        </w:rPr>
        <w:t>Шестой пермский конгресс ученых-юристов: материалы междунар. науч.-практ. конф. (г.Пермь, ПГНИУ, 16-17 окт. 2015 г.) /отв. ред. О.А. Кузнецова; Перм. гос. нац. исслед. ун-т. - Пермь, 2015. - С.289-290.</w:t>
      </w:r>
    </w:p>
    <w:p w:rsidR="008836EB" w:rsidRPr="00647D9D" w:rsidRDefault="008836EB" w:rsidP="00684B2D">
      <w:pPr>
        <w:spacing w:after="0" w:line="276" w:lineRule="auto"/>
        <w:ind w:firstLine="624"/>
        <w:jc w:val="both"/>
        <w:rPr>
          <w:rFonts w:ascii="Times New Roman" w:eastAsia="Times New Roman" w:hAnsi="Times New Roman" w:cs="Times New Roman"/>
          <w:sz w:val="28"/>
          <w:szCs w:val="28"/>
          <w:lang w:eastAsia="ru-RU"/>
        </w:rPr>
      </w:pPr>
    </w:p>
    <w:p w:rsidR="00505487" w:rsidRPr="00197574" w:rsidRDefault="00505487" w:rsidP="00197574">
      <w:pPr>
        <w:spacing w:after="0" w:line="360" w:lineRule="auto"/>
        <w:ind w:firstLine="624"/>
        <w:jc w:val="both"/>
        <w:rPr>
          <w:rFonts w:ascii="Times New Roman" w:eastAsia="Times New Roman" w:hAnsi="Times New Roman" w:cs="Times New Roman"/>
          <w:b/>
          <w:sz w:val="28"/>
          <w:szCs w:val="28"/>
          <w:lang w:eastAsia="ru-RU"/>
        </w:rPr>
      </w:pPr>
    </w:p>
    <w:p w:rsidR="00197574" w:rsidRPr="00197574" w:rsidRDefault="00197574" w:rsidP="00197574">
      <w:pPr>
        <w:tabs>
          <w:tab w:val="left" w:pos="5760"/>
        </w:tabs>
        <w:spacing w:after="0" w:line="360" w:lineRule="auto"/>
        <w:ind w:firstLine="709"/>
        <w:rPr>
          <w:rFonts w:ascii="Times New Roman" w:eastAsia="Calibri" w:hAnsi="Times New Roman" w:cs="Times New Roman"/>
          <w:b/>
          <w:sz w:val="28"/>
          <w:szCs w:val="28"/>
        </w:rPr>
      </w:pPr>
      <w:r w:rsidRPr="00197574">
        <w:rPr>
          <w:rFonts w:ascii="Times New Roman" w:eastAsia="Calibri" w:hAnsi="Times New Roman" w:cs="Times New Roman"/>
          <w:b/>
          <w:sz w:val="28"/>
          <w:szCs w:val="28"/>
        </w:rPr>
        <w:tab/>
      </w:r>
    </w:p>
    <w:p w:rsidR="00197574" w:rsidRPr="00197574" w:rsidRDefault="00197574" w:rsidP="00197574">
      <w:pPr>
        <w:spacing w:after="0" w:line="360" w:lineRule="auto"/>
        <w:jc w:val="both"/>
        <w:rPr>
          <w:rFonts w:ascii="Times New Roman" w:hAnsi="Times New Roman" w:cs="Times New Roman"/>
          <w:sz w:val="28"/>
          <w:szCs w:val="28"/>
        </w:rPr>
      </w:pPr>
    </w:p>
    <w:p w:rsidR="005D1F3E" w:rsidRDefault="005D1F3E"/>
    <w:sectPr w:rsidR="005D1F3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86" w:rsidRDefault="00563E86" w:rsidP="00197574">
      <w:pPr>
        <w:spacing w:after="0" w:line="240" w:lineRule="auto"/>
      </w:pPr>
      <w:r>
        <w:separator/>
      </w:r>
    </w:p>
  </w:endnote>
  <w:endnote w:type="continuationSeparator" w:id="0">
    <w:p w:rsidR="00563E86" w:rsidRDefault="00563E86" w:rsidP="0019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90925"/>
      <w:docPartObj>
        <w:docPartGallery w:val="Page Numbers (Bottom of Page)"/>
        <w:docPartUnique/>
      </w:docPartObj>
    </w:sdtPr>
    <w:sdtEndPr/>
    <w:sdtContent>
      <w:p w:rsidR="002149A5" w:rsidRDefault="002149A5">
        <w:pPr>
          <w:pStyle w:val="a9"/>
          <w:jc w:val="center"/>
        </w:pPr>
        <w:r>
          <w:fldChar w:fldCharType="begin"/>
        </w:r>
        <w:r>
          <w:instrText>PAGE   \* MERGEFORMAT</w:instrText>
        </w:r>
        <w:r>
          <w:fldChar w:fldCharType="separate"/>
        </w:r>
        <w:r w:rsidR="008C0532">
          <w:rPr>
            <w:noProof/>
          </w:rPr>
          <w:t>2</w:t>
        </w:r>
        <w:r>
          <w:fldChar w:fldCharType="end"/>
        </w:r>
      </w:p>
    </w:sdtContent>
  </w:sdt>
  <w:p w:rsidR="002149A5" w:rsidRDefault="002149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86" w:rsidRDefault="00563E86" w:rsidP="00197574">
      <w:pPr>
        <w:spacing w:after="0" w:line="240" w:lineRule="auto"/>
      </w:pPr>
      <w:r>
        <w:separator/>
      </w:r>
    </w:p>
  </w:footnote>
  <w:footnote w:type="continuationSeparator" w:id="0">
    <w:p w:rsidR="00563E86" w:rsidRDefault="00563E86" w:rsidP="00197574">
      <w:pPr>
        <w:spacing w:after="0" w:line="240" w:lineRule="auto"/>
      </w:pPr>
      <w:r>
        <w:continuationSeparator/>
      </w:r>
    </w:p>
  </w:footnote>
  <w:footnote w:id="1">
    <w:p w:rsidR="002149A5" w:rsidRPr="005D2C43" w:rsidRDefault="002149A5" w:rsidP="00197574">
      <w:pPr>
        <w:pStyle w:val="1"/>
        <w:jc w:val="both"/>
        <w:rPr>
          <w:rFonts w:ascii="Times New Roman" w:hAnsi="Times New Roman"/>
        </w:rPr>
      </w:pPr>
      <w:r w:rsidRPr="005D2C43">
        <w:rPr>
          <w:rStyle w:val="a6"/>
          <w:rFonts w:ascii="Times New Roman" w:hAnsi="Times New Roman"/>
        </w:rPr>
        <w:footnoteRef/>
      </w:r>
      <w:r w:rsidRPr="005D2C43">
        <w:rPr>
          <w:rFonts w:ascii="Times New Roman" w:hAnsi="Times New Roman"/>
        </w:rPr>
        <w:t xml:space="preserve"> </w:t>
      </w:r>
      <w:r w:rsidRPr="00840017">
        <w:rPr>
          <w:rFonts w:ascii="Times New Roman" w:hAnsi="Times New Roman"/>
        </w:rPr>
        <w:t>Пугинский Б.И. Теория и практика договорного регулирования. М.: ИКД «Зерцал</w:t>
      </w:r>
      <w:r w:rsidR="00840017">
        <w:rPr>
          <w:rFonts w:ascii="Times New Roman" w:hAnsi="Times New Roman"/>
        </w:rPr>
        <w:t xml:space="preserve">о-М», 2008. С. 208, 213. </w:t>
      </w:r>
      <w:r w:rsidRPr="005D2C43">
        <w:rPr>
          <w:rFonts w:ascii="Times New Roman" w:hAnsi="Times New Roman"/>
        </w:rPr>
        <w:t xml:space="preserve"> </w:t>
      </w:r>
    </w:p>
  </w:footnote>
  <w:footnote w:id="2">
    <w:p w:rsidR="002149A5" w:rsidRPr="00237F6C" w:rsidRDefault="002149A5" w:rsidP="00237F6C">
      <w:pPr>
        <w:pStyle w:val="1"/>
        <w:jc w:val="both"/>
        <w:rPr>
          <w:rFonts w:ascii="Times New Roman" w:hAnsi="Times New Roman"/>
        </w:rPr>
      </w:pPr>
      <w:r w:rsidRPr="00237F6C">
        <w:rPr>
          <w:rStyle w:val="a6"/>
          <w:rFonts w:ascii="Times New Roman" w:hAnsi="Times New Roman"/>
        </w:rPr>
        <w:footnoteRef/>
      </w:r>
      <w:r w:rsidRPr="00237F6C">
        <w:rPr>
          <w:rFonts w:ascii="Times New Roman" w:hAnsi="Times New Roman"/>
        </w:rPr>
        <w:t xml:space="preserve">Абрамова A.A. Эффективность механизма правового регулирования. Барнаул, 2005. </w:t>
      </w:r>
    </w:p>
  </w:footnote>
  <w:footnote w:id="3">
    <w:p w:rsidR="002149A5" w:rsidRPr="00237F6C" w:rsidRDefault="002149A5" w:rsidP="00237F6C">
      <w:pPr>
        <w:pStyle w:val="1"/>
        <w:jc w:val="both"/>
        <w:rPr>
          <w:rFonts w:ascii="Times New Roman" w:hAnsi="Times New Roman"/>
        </w:rPr>
      </w:pPr>
      <w:r w:rsidRPr="00237F6C">
        <w:rPr>
          <w:rStyle w:val="a6"/>
          <w:rFonts w:ascii="Times New Roman" w:hAnsi="Times New Roman"/>
        </w:rPr>
        <w:footnoteRef/>
      </w:r>
      <w:r w:rsidRPr="00237F6C">
        <w:rPr>
          <w:rFonts w:ascii="Times New Roman" w:hAnsi="Times New Roman"/>
        </w:rPr>
        <w:t xml:space="preserve"> Осипов М.Ю. Понятие и соотношение правового регулирования и правотворчества. М., 2010; Он же. Правовые процессы их эффективность. М., 2010.</w:t>
      </w:r>
    </w:p>
  </w:footnote>
  <w:footnote w:id="4">
    <w:p w:rsidR="002149A5" w:rsidRPr="00237F6C" w:rsidRDefault="002149A5" w:rsidP="00237F6C">
      <w:pPr>
        <w:pStyle w:val="1"/>
        <w:jc w:val="both"/>
        <w:rPr>
          <w:rFonts w:ascii="Times New Roman" w:hAnsi="Times New Roman"/>
        </w:rPr>
      </w:pPr>
      <w:r w:rsidRPr="00237F6C">
        <w:rPr>
          <w:rStyle w:val="a6"/>
          <w:rFonts w:ascii="Times New Roman" w:hAnsi="Times New Roman"/>
        </w:rPr>
        <w:footnoteRef/>
      </w:r>
      <w:r w:rsidRPr="00237F6C">
        <w:rPr>
          <w:rFonts w:ascii="Times New Roman" w:hAnsi="Times New Roman"/>
        </w:rPr>
        <w:t xml:space="preserve"> Эффективность правового регулирования: монография /под общей ред. А.В. Полякова, В.В. Денисенко, М.А. Беляева. М.: Проспект, 2017. (240 с.)</w:t>
      </w:r>
    </w:p>
  </w:footnote>
  <w:footnote w:id="5">
    <w:p w:rsidR="002149A5" w:rsidRPr="00237F6C" w:rsidRDefault="002149A5" w:rsidP="00237F6C">
      <w:pPr>
        <w:pStyle w:val="1"/>
        <w:jc w:val="both"/>
        <w:rPr>
          <w:rFonts w:ascii="Times New Roman" w:hAnsi="Times New Roman"/>
        </w:rPr>
      </w:pPr>
      <w:r w:rsidRPr="00237F6C">
        <w:rPr>
          <w:rStyle w:val="a6"/>
          <w:rFonts w:ascii="Times New Roman" w:hAnsi="Times New Roman"/>
        </w:rPr>
        <w:footnoteRef/>
      </w:r>
      <w:r w:rsidRPr="00237F6C">
        <w:rPr>
          <w:rFonts w:ascii="Times New Roman" w:hAnsi="Times New Roman"/>
        </w:rPr>
        <w:t xml:space="preserve"> Тихомиров Ю.А. Правовое регулирование. - М.,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52194"/>
    <w:multiLevelType w:val="hybridMultilevel"/>
    <w:tmpl w:val="1A48B8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34"/>
    <w:rsid w:val="0001522D"/>
    <w:rsid w:val="000D16EF"/>
    <w:rsid w:val="00104CAB"/>
    <w:rsid w:val="0015309B"/>
    <w:rsid w:val="001558C9"/>
    <w:rsid w:val="00197574"/>
    <w:rsid w:val="001B1D3F"/>
    <w:rsid w:val="002149A5"/>
    <w:rsid w:val="00237F6C"/>
    <w:rsid w:val="00246843"/>
    <w:rsid w:val="002C34B2"/>
    <w:rsid w:val="002D05B5"/>
    <w:rsid w:val="002D790F"/>
    <w:rsid w:val="002F5759"/>
    <w:rsid w:val="00303E72"/>
    <w:rsid w:val="003B7049"/>
    <w:rsid w:val="003E5ADB"/>
    <w:rsid w:val="003F2658"/>
    <w:rsid w:val="004056C5"/>
    <w:rsid w:val="00452D74"/>
    <w:rsid w:val="00463101"/>
    <w:rsid w:val="00505487"/>
    <w:rsid w:val="0053393E"/>
    <w:rsid w:val="00563E86"/>
    <w:rsid w:val="005A20EC"/>
    <w:rsid w:val="005D1F3E"/>
    <w:rsid w:val="005F4639"/>
    <w:rsid w:val="00647D9D"/>
    <w:rsid w:val="006605FE"/>
    <w:rsid w:val="00684B2D"/>
    <w:rsid w:val="006B3B93"/>
    <w:rsid w:val="006C1B00"/>
    <w:rsid w:val="006E0A28"/>
    <w:rsid w:val="00737CD9"/>
    <w:rsid w:val="007451FA"/>
    <w:rsid w:val="00784EA8"/>
    <w:rsid w:val="00840017"/>
    <w:rsid w:val="00857834"/>
    <w:rsid w:val="008836EB"/>
    <w:rsid w:val="008C0532"/>
    <w:rsid w:val="008D3EC0"/>
    <w:rsid w:val="008E1962"/>
    <w:rsid w:val="00944CEF"/>
    <w:rsid w:val="009B0853"/>
    <w:rsid w:val="009D2F32"/>
    <w:rsid w:val="009E5AD1"/>
    <w:rsid w:val="009F5E4A"/>
    <w:rsid w:val="00A034DD"/>
    <w:rsid w:val="00A56D6F"/>
    <w:rsid w:val="00A72576"/>
    <w:rsid w:val="00B06069"/>
    <w:rsid w:val="00B62858"/>
    <w:rsid w:val="00BF5E17"/>
    <w:rsid w:val="00C10E0D"/>
    <w:rsid w:val="00C60923"/>
    <w:rsid w:val="00C678F5"/>
    <w:rsid w:val="00CE0427"/>
    <w:rsid w:val="00D306CA"/>
    <w:rsid w:val="00D65B81"/>
    <w:rsid w:val="00DA182B"/>
    <w:rsid w:val="00DD768D"/>
    <w:rsid w:val="00DF57E8"/>
    <w:rsid w:val="00E14FC0"/>
    <w:rsid w:val="00EA5748"/>
    <w:rsid w:val="00F2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DCA7-E3A0-45B2-B383-7770E28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97574"/>
    <w:pPr>
      <w:spacing w:after="0" w:line="240" w:lineRule="auto"/>
    </w:pPr>
    <w:rPr>
      <w:sz w:val="20"/>
      <w:szCs w:val="20"/>
    </w:rPr>
  </w:style>
  <w:style w:type="character" w:customStyle="1" w:styleId="a4">
    <w:name w:val="Текст сноски Знак"/>
    <w:basedOn w:val="a0"/>
    <w:link w:val="a3"/>
    <w:uiPriority w:val="99"/>
    <w:semiHidden/>
    <w:rsid w:val="00197574"/>
    <w:rPr>
      <w:sz w:val="20"/>
      <w:szCs w:val="20"/>
    </w:rPr>
  </w:style>
  <w:style w:type="paragraph" w:styleId="a5">
    <w:name w:val="No Spacing"/>
    <w:uiPriority w:val="1"/>
    <w:qFormat/>
    <w:rsid w:val="00197574"/>
    <w:pPr>
      <w:spacing w:after="0" w:line="240" w:lineRule="auto"/>
    </w:pPr>
    <w:rPr>
      <w:rFonts w:ascii="Calibri" w:eastAsia="Calibri" w:hAnsi="Calibri" w:cs="Times New Roman"/>
    </w:rPr>
  </w:style>
  <w:style w:type="character" w:styleId="a6">
    <w:name w:val="footnote reference"/>
    <w:uiPriority w:val="99"/>
    <w:semiHidden/>
    <w:unhideWhenUsed/>
    <w:rsid w:val="00197574"/>
    <w:rPr>
      <w:vertAlign w:val="superscript"/>
    </w:rPr>
  </w:style>
  <w:style w:type="paragraph" w:customStyle="1" w:styleId="1">
    <w:name w:val="Без интервала1"/>
    <w:qFormat/>
    <w:rsid w:val="00197574"/>
    <w:pPr>
      <w:spacing w:after="0" w:line="240" w:lineRule="auto"/>
    </w:pPr>
    <w:rPr>
      <w:rFonts w:ascii="Calibri" w:eastAsia="Calibri" w:hAnsi="Calibri" w:cs="Times New Roman"/>
    </w:rPr>
  </w:style>
  <w:style w:type="paragraph" w:styleId="a7">
    <w:name w:val="header"/>
    <w:basedOn w:val="a"/>
    <w:link w:val="a8"/>
    <w:uiPriority w:val="99"/>
    <w:unhideWhenUsed/>
    <w:rsid w:val="009D2F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2F32"/>
  </w:style>
  <w:style w:type="paragraph" w:styleId="a9">
    <w:name w:val="footer"/>
    <w:basedOn w:val="a"/>
    <w:link w:val="aa"/>
    <w:uiPriority w:val="99"/>
    <w:unhideWhenUsed/>
    <w:rsid w:val="009D2F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2F32"/>
  </w:style>
  <w:style w:type="character" w:styleId="ab">
    <w:name w:val="Hyperlink"/>
    <w:basedOn w:val="a0"/>
    <w:uiPriority w:val="99"/>
    <w:unhideWhenUsed/>
    <w:rsid w:val="00B06069"/>
    <w:rPr>
      <w:color w:val="0563C1" w:themeColor="hyperlink"/>
      <w:u w:val="single"/>
    </w:rPr>
  </w:style>
  <w:style w:type="paragraph" w:styleId="ac">
    <w:name w:val="Balloon Text"/>
    <w:basedOn w:val="a"/>
    <w:link w:val="ad"/>
    <w:uiPriority w:val="99"/>
    <w:semiHidden/>
    <w:unhideWhenUsed/>
    <w:rsid w:val="00E14F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7694">
      <w:bodyDiv w:val="1"/>
      <w:marLeft w:val="0"/>
      <w:marRight w:val="0"/>
      <w:marTop w:val="0"/>
      <w:marBottom w:val="0"/>
      <w:divBdr>
        <w:top w:val="none" w:sz="0" w:space="0" w:color="auto"/>
        <w:left w:val="none" w:sz="0" w:space="0" w:color="auto"/>
        <w:bottom w:val="none" w:sz="0" w:space="0" w:color="auto"/>
        <w:right w:val="none" w:sz="0" w:space="0" w:color="auto"/>
      </w:divBdr>
    </w:div>
    <w:div w:id="97717368">
      <w:bodyDiv w:val="1"/>
      <w:marLeft w:val="0"/>
      <w:marRight w:val="0"/>
      <w:marTop w:val="0"/>
      <w:marBottom w:val="0"/>
      <w:divBdr>
        <w:top w:val="none" w:sz="0" w:space="0" w:color="auto"/>
        <w:left w:val="none" w:sz="0" w:space="0" w:color="auto"/>
        <w:bottom w:val="none" w:sz="0" w:space="0" w:color="auto"/>
        <w:right w:val="none" w:sz="0" w:space="0" w:color="auto"/>
      </w:divBdr>
    </w:div>
    <w:div w:id="126171190">
      <w:bodyDiv w:val="1"/>
      <w:marLeft w:val="0"/>
      <w:marRight w:val="0"/>
      <w:marTop w:val="0"/>
      <w:marBottom w:val="0"/>
      <w:divBdr>
        <w:top w:val="none" w:sz="0" w:space="0" w:color="auto"/>
        <w:left w:val="none" w:sz="0" w:space="0" w:color="auto"/>
        <w:bottom w:val="none" w:sz="0" w:space="0" w:color="auto"/>
        <w:right w:val="none" w:sz="0" w:space="0" w:color="auto"/>
      </w:divBdr>
    </w:div>
    <w:div w:id="896938231">
      <w:bodyDiv w:val="1"/>
      <w:marLeft w:val="0"/>
      <w:marRight w:val="0"/>
      <w:marTop w:val="0"/>
      <w:marBottom w:val="0"/>
      <w:divBdr>
        <w:top w:val="none" w:sz="0" w:space="0" w:color="auto"/>
        <w:left w:val="none" w:sz="0" w:space="0" w:color="auto"/>
        <w:bottom w:val="none" w:sz="0" w:space="0" w:color="auto"/>
        <w:right w:val="none" w:sz="0" w:space="0" w:color="auto"/>
      </w:divBdr>
    </w:div>
    <w:div w:id="940530318">
      <w:bodyDiv w:val="1"/>
      <w:marLeft w:val="0"/>
      <w:marRight w:val="0"/>
      <w:marTop w:val="0"/>
      <w:marBottom w:val="0"/>
      <w:divBdr>
        <w:top w:val="none" w:sz="0" w:space="0" w:color="auto"/>
        <w:left w:val="none" w:sz="0" w:space="0" w:color="auto"/>
        <w:bottom w:val="none" w:sz="0" w:space="0" w:color="auto"/>
        <w:right w:val="none" w:sz="0" w:space="0" w:color="auto"/>
      </w:divBdr>
    </w:div>
    <w:div w:id="1544512100">
      <w:bodyDiv w:val="1"/>
      <w:marLeft w:val="0"/>
      <w:marRight w:val="0"/>
      <w:marTop w:val="0"/>
      <w:marBottom w:val="0"/>
      <w:divBdr>
        <w:top w:val="none" w:sz="0" w:space="0" w:color="auto"/>
        <w:left w:val="none" w:sz="0" w:space="0" w:color="auto"/>
        <w:bottom w:val="none" w:sz="0" w:space="0" w:color="auto"/>
        <w:right w:val="none" w:sz="0" w:space="0" w:color="auto"/>
      </w:divBdr>
    </w:div>
    <w:div w:id="16973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25177" TargetMode="External"/><Relationship Id="rId3" Type="http://schemas.openxmlformats.org/officeDocument/2006/relationships/settings" Target="settings.xml"/><Relationship Id="rId7" Type="http://schemas.openxmlformats.org/officeDocument/2006/relationships/hyperlink" Target="http://kp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10298</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10</cp:revision>
  <cp:lastPrinted>2018-10-15T09:38:00Z</cp:lastPrinted>
  <dcterms:created xsi:type="dcterms:W3CDTF">2018-10-14T13:14:00Z</dcterms:created>
  <dcterms:modified xsi:type="dcterms:W3CDTF">2018-11-18T14:33:00Z</dcterms:modified>
</cp:coreProperties>
</file>