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108F97" w14:textId="77777777" w:rsidR="00AE0986" w:rsidRPr="00D91ABC" w:rsidRDefault="00AE0986">
      <w:bookmarkStart w:id="0" w:name="_GoBack"/>
      <w:bookmarkEnd w:id="0"/>
    </w:p>
    <w:p w14:paraId="20614CE1" w14:textId="77777777" w:rsidR="00AE0986" w:rsidRPr="00D91ABC" w:rsidRDefault="00AE0986"/>
    <w:p w14:paraId="4FCF0FFB" w14:textId="77777777" w:rsidR="00AE0986" w:rsidRPr="00D91ABC" w:rsidRDefault="00AE0986">
      <w:pPr>
        <w:rPr>
          <w:i/>
          <w:sz w:val="28"/>
          <w:szCs w:val="28"/>
        </w:rPr>
      </w:pPr>
    </w:p>
    <w:p w14:paraId="55A4EB85" w14:textId="77777777" w:rsidR="00AE0986" w:rsidRPr="00D91ABC" w:rsidRDefault="00686255">
      <w:pPr>
        <w:ind w:left="6804"/>
        <w:rPr>
          <w:sz w:val="28"/>
          <w:szCs w:val="28"/>
        </w:rPr>
      </w:pPr>
      <w:r w:rsidRPr="00D91ABC">
        <w:rPr>
          <w:sz w:val="28"/>
          <w:szCs w:val="28"/>
        </w:rPr>
        <w:t>На правах рукописи</w:t>
      </w:r>
    </w:p>
    <w:p w14:paraId="32EC3744" w14:textId="77777777" w:rsidR="00AE0986" w:rsidRPr="00D91ABC" w:rsidRDefault="00AE0986">
      <w:pPr>
        <w:ind w:left="6804"/>
        <w:jc w:val="right"/>
        <w:rPr>
          <w:sz w:val="28"/>
          <w:szCs w:val="28"/>
        </w:rPr>
      </w:pPr>
    </w:p>
    <w:p w14:paraId="2B10FF66" w14:textId="77777777" w:rsidR="00AE0986" w:rsidRPr="00D91ABC" w:rsidRDefault="00686255" w:rsidP="00CF715D">
      <w:pPr>
        <w:ind w:left="6804"/>
        <w:jc w:val="center"/>
        <w:rPr>
          <w:sz w:val="28"/>
          <w:szCs w:val="28"/>
        </w:rPr>
      </w:pPr>
      <w:r w:rsidRPr="00D91ABC">
        <w:rPr>
          <w:sz w:val="28"/>
          <w:szCs w:val="28"/>
        </w:rPr>
        <w:t>Исх. № ___________</w:t>
      </w:r>
    </w:p>
    <w:p w14:paraId="4622C1C6" w14:textId="77777777" w:rsidR="00AE0986" w:rsidRPr="00D91ABC" w:rsidRDefault="00AE0986">
      <w:pPr>
        <w:ind w:left="6804"/>
        <w:jc w:val="center"/>
        <w:rPr>
          <w:sz w:val="28"/>
          <w:szCs w:val="28"/>
        </w:rPr>
      </w:pPr>
    </w:p>
    <w:p w14:paraId="3E709AFA" w14:textId="77777777" w:rsidR="00AE0986" w:rsidRPr="00D91ABC" w:rsidRDefault="00686255">
      <w:pPr>
        <w:ind w:left="6804"/>
        <w:jc w:val="center"/>
        <w:rPr>
          <w:i/>
          <w:sz w:val="24"/>
          <w:szCs w:val="24"/>
        </w:rPr>
      </w:pPr>
      <w:r w:rsidRPr="00D91ABC">
        <w:rPr>
          <w:sz w:val="28"/>
          <w:szCs w:val="28"/>
        </w:rPr>
        <w:t>от _______________</w:t>
      </w:r>
    </w:p>
    <w:p w14:paraId="00F63EB1" w14:textId="77777777" w:rsidR="00AE0986" w:rsidRPr="00D91ABC" w:rsidRDefault="00AE0986">
      <w:pPr>
        <w:ind w:left="5664" w:firstLine="708"/>
        <w:rPr>
          <w:sz w:val="28"/>
          <w:szCs w:val="28"/>
        </w:rPr>
      </w:pPr>
    </w:p>
    <w:p w14:paraId="01CFC5ED" w14:textId="77777777" w:rsidR="00AE0986" w:rsidRPr="00D91ABC" w:rsidRDefault="00AE0986">
      <w:pPr>
        <w:ind w:left="5664" w:firstLine="708"/>
        <w:rPr>
          <w:sz w:val="28"/>
          <w:szCs w:val="28"/>
        </w:rPr>
      </w:pPr>
    </w:p>
    <w:p w14:paraId="1AE8BC5D" w14:textId="77777777" w:rsidR="00AE0986" w:rsidRPr="00D91ABC" w:rsidRDefault="00AE0986">
      <w:pPr>
        <w:ind w:left="5664" w:firstLine="708"/>
        <w:rPr>
          <w:sz w:val="28"/>
          <w:szCs w:val="28"/>
        </w:rPr>
      </w:pPr>
    </w:p>
    <w:p w14:paraId="6D8F01A7" w14:textId="77777777" w:rsidR="00AE0986" w:rsidRPr="00D91ABC" w:rsidRDefault="00AE0986">
      <w:pPr>
        <w:spacing w:line="360" w:lineRule="auto"/>
      </w:pPr>
    </w:p>
    <w:p w14:paraId="223F4843" w14:textId="77777777" w:rsidR="00AE0986" w:rsidRPr="00D91ABC" w:rsidRDefault="00AE0986">
      <w:pPr>
        <w:spacing w:line="360" w:lineRule="auto"/>
      </w:pPr>
    </w:p>
    <w:p w14:paraId="70C3F373" w14:textId="77777777" w:rsidR="00AE0986" w:rsidRPr="00D91ABC" w:rsidRDefault="00AE0986">
      <w:pPr>
        <w:spacing w:line="360" w:lineRule="auto"/>
      </w:pPr>
    </w:p>
    <w:p w14:paraId="285F7D10" w14:textId="77777777" w:rsidR="00AE0986" w:rsidRPr="00D91ABC" w:rsidRDefault="00686255">
      <w:pPr>
        <w:jc w:val="center"/>
        <w:rPr>
          <w:sz w:val="28"/>
          <w:szCs w:val="28"/>
        </w:rPr>
      </w:pPr>
      <w:r w:rsidRPr="00D91ABC">
        <w:rPr>
          <w:sz w:val="28"/>
          <w:szCs w:val="28"/>
        </w:rPr>
        <w:t>СЕМОЧКИНА АННА АЛЕКСАНДРОВНА</w:t>
      </w:r>
    </w:p>
    <w:p w14:paraId="724D9312" w14:textId="77777777" w:rsidR="00AE0986" w:rsidRPr="00D91ABC" w:rsidRDefault="00AE0986">
      <w:pPr>
        <w:jc w:val="center"/>
        <w:rPr>
          <w:b/>
          <w:sz w:val="28"/>
          <w:szCs w:val="28"/>
        </w:rPr>
      </w:pPr>
    </w:p>
    <w:p w14:paraId="25100596" w14:textId="77777777" w:rsidR="00AE0986" w:rsidRPr="00D91ABC" w:rsidRDefault="00AE0986">
      <w:pPr>
        <w:jc w:val="center"/>
        <w:rPr>
          <w:sz w:val="28"/>
          <w:szCs w:val="28"/>
        </w:rPr>
      </w:pPr>
    </w:p>
    <w:p w14:paraId="72B322A2" w14:textId="77777777" w:rsidR="00AE0986" w:rsidRPr="00D91ABC" w:rsidRDefault="00AE0986">
      <w:pPr>
        <w:jc w:val="center"/>
        <w:rPr>
          <w:sz w:val="28"/>
          <w:szCs w:val="28"/>
        </w:rPr>
      </w:pPr>
    </w:p>
    <w:p w14:paraId="5D448434" w14:textId="77777777" w:rsidR="00AE0986" w:rsidRPr="00D91ABC" w:rsidRDefault="00686255">
      <w:pPr>
        <w:spacing w:line="276" w:lineRule="auto"/>
        <w:jc w:val="center"/>
        <w:rPr>
          <w:b/>
          <w:sz w:val="28"/>
          <w:szCs w:val="28"/>
        </w:rPr>
      </w:pPr>
      <w:r w:rsidRPr="00D91ABC">
        <w:rPr>
          <w:b/>
          <w:sz w:val="28"/>
          <w:szCs w:val="28"/>
        </w:rPr>
        <w:t xml:space="preserve">ПРЕДУПРЕЖДЕНИЕ НАСИЛЬСТВЕННЫХ ПРЕСТУПЛЕНИЙ, СОВЕРШАЕМЫХ НЕСОВЕРШЕННОЛЕТНИМИ </w:t>
      </w:r>
    </w:p>
    <w:p w14:paraId="2890B9B3" w14:textId="77777777" w:rsidR="00AE0986" w:rsidRPr="00D91ABC" w:rsidRDefault="00686255">
      <w:pPr>
        <w:spacing w:line="276" w:lineRule="auto"/>
        <w:jc w:val="center"/>
        <w:rPr>
          <w:b/>
          <w:sz w:val="28"/>
        </w:rPr>
      </w:pPr>
      <w:r w:rsidRPr="00D91ABC">
        <w:rPr>
          <w:b/>
          <w:sz w:val="28"/>
          <w:szCs w:val="28"/>
        </w:rPr>
        <w:t>В РИТУАЛЬНОЙ ФОРМЕ</w:t>
      </w:r>
    </w:p>
    <w:p w14:paraId="5330D6B4" w14:textId="77777777" w:rsidR="00AE0986" w:rsidRPr="00D91ABC" w:rsidRDefault="00AE0986">
      <w:pPr>
        <w:spacing w:line="360" w:lineRule="auto"/>
        <w:rPr>
          <w:b/>
        </w:rPr>
      </w:pPr>
    </w:p>
    <w:p w14:paraId="13A98698" w14:textId="77777777" w:rsidR="00AE0986" w:rsidRPr="00D91ABC" w:rsidRDefault="00AE0986">
      <w:pPr>
        <w:spacing w:line="360" w:lineRule="auto"/>
      </w:pPr>
    </w:p>
    <w:p w14:paraId="699D2878" w14:textId="77777777" w:rsidR="00AE0986" w:rsidRPr="00D91ABC" w:rsidRDefault="00686255">
      <w:pPr>
        <w:jc w:val="center"/>
        <w:rPr>
          <w:sz w:val="28"/>
          <w:szCs w:val="28"/>
        </w:rPr>
      </w:pPr>
      <w:r w:rsidRPr="00D91ABC">
        <w:rPr>
          <w:sz w:val="28"/>
          <w:szCs w:val="28"/>
        </w:rPr>
        <w:t xml:space="preserve">12.00.08 – уголовное право и криминология, </w:t>
      </w:r>
    </w:p>
    <w:p w14:paraId="4D2666B9" w14:textId="77777777" w:rsidR="00AE0986" w:rsidRPr="00D91ABC" w:rsidRDefault="00686255">
      <w:pPr>
        <w:jc w:val="center"/>
        <w:rPr>
          <w:sz w:val="28"/>
          <w:szCs w:val="28"/>
        </w:rPr>
      </w:pPr>
      <w:r w:rsidRPr="00D91ABC">
        <w:rPr>
          <w:sz w:val="28"/>
          <w:szCs w:val="28"/>
        </w:rPr>
        <w:t>уголовно-исполнительное право</w:t>
      </w:r>
    </w:p>
    <w:p w14:paraId="553FACF5" w14:textId="77777777" w:rsidR="00AE0986" w:rsidRPr="00D91ABC" w:rsidRDefault="00AE0986">
      <w:pPr>
        <w:spacing w:line="360" w:lineRule="auto"/>
      </w:pPr>
    </w:p>
    <w:p w14:paraId="06DB2679" w14:textId="77777777" w:rsidR="00AE0986" w:rsidRPr="00D91ABC" w:rsidRDefault="00AE0986">
      <w:pPr>
        <w:spacing w:line="360" w:lineRule="auto"/>
      </w:pPr>
    </w:p>
    <w:p w14:paraId="205F9FEA" w14:textId="77777777" w:rsidR="00AE0986" w:rsidRPr="00D91ABC" w:rsidRDefault="00686255">
      <w:pPr>
        <w:jc w:val="center"/>
        <w:rPr>
          <w:sz w:val="28"/>
          <w:szCs w:val="28"/>
        </w:rPr>
      </w:pPr>
      <w:r w:rsidRPr="00D91ABC">
        <w:rPr>
          <w:sz w:val="28"/>
          <w:szCs w:val="28"/>
        </w:rPr>
        <w:t>АВТОРЕФЕРАТ</w:t>
      </w:r>
    </w:p>
    <w:p w14:paraId="0F869114" w14:textId="77777777" w:rsidR="00AE0986" w:rsidRPr="00D91ABC" w:rsidRDefault="00686255">
      <w:pPr>
        <w:jc w:val="center"/>
        <w:rPr>
          <w:sz w:val="28"/>
          <w:szCs w:val="28"/>
        </w:rPr>
      </w:pPr>
      <w:r w:rsidRPr="00D91ABC">
        <w:rPr>
          <w:sz w:val="28"/>
          <w:szCs w:val="28"/>
        </w:rPr>
        <w:t>диссертации на соискание ученой степени</w:t>
      </w:r>
    </w:p>
    <w:p w14:paraId="3878612A" w14:textId="77777777" w:rsidR="00AE0986" w:rsidRPr="00D91ABC" w:rsidRDefault="00686255">
      <w:pPr>
        <w:jc w:val="center"/>
        <w:rPr>
          <w:sz w:val="28"/>
          <w:szCs w:val="28"/>
        </w:rPr>
      </w:pPr>
      <w:r w:rsidRPr="00D91ABC">
        <w:rPr>
          <w:sz w:val="28"/>
          <w:szCs w:val="28"/>
        </w:rPr>
        <w:t>кандидата юридических наук</w:t>
      </w:r>
    </w:p>
    <w:p w14:paraId="7D346B3C" w14:textId="77777777" w:rsidR="00AE0986" w:rsidRPr="00D91ABC" w:rsidRDefault="00AE0986">
      <w:pPr>
        <w:spacing w:line="360" w:lineRule="auto"/>
      </w:pPr>
    </w:p>
    <w:p w14:paraId="5F02DAF9" w14:textId="77777777" w:rsidR="00AE0986" w:rsidRPr="00D91ABC" w:rsidRDefault="00AE0986">
      <w:pPr>
        <w:spacing w:line="360" w:lineRule="auto"/>
      </w:pPr>
    </w:p>
    <w:p w14:paraId="0B977E2B" w14:textId="77777777" w:rsidR="00AE0986" w:rsidRPr="00D91ABC" w:rsidRDefault="00AE0986">
      <w:pPr>
        <w:spacing w:line="360" w:lineRule="auto"/>
      </w:pPr>
    </w:p>
    <w:p w14:paraId="4DCFE6D3" w14:textId="77777777" w:rsidR="00AE0986" w:rsidRPr="00D91ABC" w:rsidRDefault="00AE0986">
      <w:pPr>
        <w:rPr>
          <w:b/>
          <w:sz w:val="28"/>
          <w:szCs w:val="28"/>
        </w:rPr>
      </w:pPr>
    </w:p>
    <w:p w14:paraId="3BD71720" w14:textId="77777777" w:rsidR="00AE0986" w:rsidRPr="00D91ABC" w:rsidRDefault="00AE0986">
      <w:pPr>
        <w:rPr>
          <w:b/>
          <w:sz w:val="28"/>
          <w:szCs w:val="28"/>
        </w:rPr>
      </w:pPr>
    </w:p>
    <w:p w14:paraId="459F04BC" w14:textId="77777777" w:rsidR="00AE0986" w:rsidRPr="00D91ABC" w:rsidRDefault="00AE0986">
      <w:pPr>
        <w:rPr>
          <w:b/>
          <w:sz w:val="28"/>
          <w:szCs w:val="28"/>
        </w:rPr>
      </w:pPr>
    </w:p>
    <w:p w14:paraId="00857F89" w14:textId="77777777" w:rsidR="00AE0986" w:rsidRPr="00D91ABC" w:rsidRDefault="00AE0986">
      <w:pPr>
        <w:rPr>
          <w:b/>
          <w:sz w:val="28"/>
          <w:szCs w:val="28"/>
        </w:rPr>
      </w:pPr>
    </w:p>
    <w:p w14:paraId="1C7A5914" w14:textId="77777777" w:rsidR="00AE0986" w:rsidRPr="00D91ABC" w:rsidRDefault="00AE0986">
      <w:pPr>
        <w:rPr>
          <w:b/>
          <w:sz w:val="28"/>
          <w:szCs w:val="28"/>
        </w:rPr>
      </w:pPr>
    </w:p>
    <w:p w14:paraId="1CB8117C" w14:textId="77777777" w:rsidR="00AE0986" w:rsidRPr="00D91ABC" w:rsidRDefault="00AE0986">
      <w:pPr>
        <w:jc w:val="center"/>
        <w:rPr>
          <w:sz w:val="28"/>
          <w:szCs w:val="28"/>
        </w:rPr>
      </w:pPr>
    </w:p>
    <w:p w14:paraId="5C839062" w14:textId="77777777" w:rsidR="00AE0986" w:rsidRPr="00D91ABC" w:rsidRDefault="00AE0986">
      <w:pPr>
        <w:jc w:val="center"/>
        <w:rPr>
          <w:sz w:val="28"/>
          <w:szCs w:val="28"/>
        </w:rPr>
      </w:pPr>
    </w:p>
    <w:p w14:paraId="3E46E8FD" w14:textId="77777777" w:rsidR="00AE0986" w:rsidRPr="00D91ABC" w:rsidRDefault="00AE0986">
      <w:pPr>
        <w:jc w:val="center"/>
        <w:rPr>
          <w:sz w:val="28"/>
          <w:szCs w:val="28"/>
        </w:rPr>
      </w:pPr>
    </w:p>
    <w:p w14:paraId="41650AED" w14:textId="77777777" w:rsidR="00AE0986" w:rsidRPr="00D91ABC" w:rsidRDefault="00AE0986">
      <w:pPr>
        <w:jc w:val="center"/>
        <w:rPr>
          <w:sz w:val="28"/>
          <w:szCs w:val="28"/>
        </w:rPr>
      </w:pPr>
    </w:p>
    <w:p w14:paraId="5C60F7D8" w14:textId="77777777" w:rsidR="00AE0986" w:rsidRPr="00D91ABC" w:rsidRDefault="00686255">
      <w:pPr>
        <w:jc w:val="center"/>
      </w:pPr>
      <w:r w:rsidRPr="00D91ABC">
        <w:rPr>
          <w:sz w:val="28"/>
          <w:szCs w:val="28"/>
        </w:rPr>
        <w:t>Москва - 2015</w:t>
      </w:r>
    </w:p>
    <w:p w14:paraId="0F10F9D4" w14:textId="77777777" w:rsidR="00AE0986" w:rsidRPr="00D91ABC" w:rsidRDefault="00AE0986">
      <w:pPr>
        <w:spacing w:line="276" w:lineRule="auto"/>
        <w:jc w:val="center"/>
        <w:rPr>
          <w:b/>
          <w:sz w:val="28"/>
        </w:rPr>
      </w:pPr>
    </w:p>
    <w:p w14:paraId="194D041F" w14:textId="77777777" w:rsidR="00AE0986" w:rsidRPr="00D91ABC" w:rsidRDefault="00686255">
      <w:pPr>
        <w:keepNext/>
        <w:jc w:val="both"/>
        <w:rPr>
          <w:sz w:val="28"/>
          <w:szCs w:val="28"/>
        </w:rPr>
      </w:pPr>
      <w:r w:rsidRPr="00D91ABC">
        <w:rPr>
          <w:sz w:val="28"/>
          <w:szCs w:val="28"/>
        </w:rPr>
        <w:lastRenderedPageBreak/>
        <w:t xml:space="preserve">Диссертация выполнена на кафедре криминологии ФГКОУ ВО «Московский университет Министерства внутренних дел Российской Федерации имени В.Я. </w:t>
      </w:r>
      <w:proofErr w:type="spellStart"/>
      <w:r w:rsidRPr="00D91ABC">
        <w:rPr>
          <w:sz w:val="28"/>
          <w:szCs w:val="28"/>
        </w:rPr>
        <w:t>Кикотя</w:t>
      </w:r>
      <w:proofErr w:type="spellEnd"/>
      <w:r w:rsidRPr="00D91ABC">
        <w:rPr>
          <w:sz w:val="28"/>
          <w:szCs w:val="28"/>
        </w:rPr>
        <w:t>».</w:t>
      </w:r>
    </w:p>
    <w:p w14:paraId="3AA3E564" w14:textId="77777777" w:rsidR="00AE0986" w:rsidRPr="00D91ABC" w:rsidRDefault="00AE0986">
      <w:pPr>
        <w:keepNext/>
        <w:spacing w:line="360" w:lineRule="auto"/>
        <w:jc w:val="both"/>
        <w:rPr>
          <w:b/>
          <w:sz w:val="24"/>
          <w:szCs w:val="24"/>
        </w:rPr>
      </w:pPr>
    </w:p>
    <w:tbl>
      <w:tblPr>
        <w:tblW w:w="0" w:type="auto"/>
        <w:tblLook w:val="04A0" w:firstRow="1" w:lastRow="0" w:firstColumn="1" w:lastColumn="0" w:noHBand="0" w:noVBand="1"/>
      </w:tblPr>
      <w:tblGrid>
        <w:gridCol w:w="3133"/>
        <w:gridCol w:w="410"/>
        <w:gridCol w:w="5812"/>
      </w:tblGrid>
      <w:tr w:rsidR="00D91ABC" w:rsidRPr="00D91ABC" w14:paraId="22402812" w14:textId="77777777">
        <w:tc>
          <w:tcPr>
            <w:tcW w:w="0" w:type="auto"/>
          </w:tcPr>
          <w:p w14:paraId="3CA3F5C9" w14:textId="77777777" w:rsidR="00AE0986" w:rsidRPr="00D91ABC" w:rsidRDefault="00686255">
            <w:pPr>
              <w:keepNext/>
              <w:spacing w:line="360" w:lineRule="auto"/>
              <w:jc w:val="both"/>
              <w:rPr>
                <w:sz w:val="24"/>
                <w:szCs w:val="24"/>
              </w:rPr>
            </w:pPr>
            <w:r w:rsidRPr="00D91ABC">
              <w:rPr>
                <w:sz w:val="28"/>
                <w:szCs w:val="28"/>
              </w:rPr>
              <w:t xml:space="preserve">Научный руководитель -    </w:t>
            </w:r>
          </w:p>
        </w:tc>
        <w:tc>
          <w:tcPr>
            <w:tcW w:w="410" w:type="dxa"/>
          </w:tcPr>
          <w:p w14:paraId="7918EC4B" w14:textId="77777777" w:rsidR="00AE0986" w:rsidRPr="00D91ABC" w:rsidRDefault="00AE0986">
            <w:pPr>
              <w:keepNext/>
              <w:spacing w:line="360" w:lineRule="auto"/>
              <w:rPr>
                <w:b/>
                <w:sz w:val="24"/>
                <w:szCs w:val="24"/>
              </w:rPr>
            </w:pPr>
          </w:p>
        </w:tc>
        <w:tc>
          <w:tcPr>
            <w:tcW w:w="5812" w:type="dxa"/>
          </w:tcPr>
          <w:p w14:paraId="4C2DF600" w14:textId="77777777" w:rsidR="00AE0986" w:rsidRPr="00D91ABC" w:rsidRDefault="00686255">
            <w:pPr>
              <w:keepNext/>
              <w:jc w:val="both"/>
              <w:rPr>
                <w:sz w:val="28"/>
                <w:szCs w:val="28"/>
              </w:rPr>
            </w:pPr>
            <w:r w:rsidRPr="00D91ABC">
              <w:rPr>
                <w:b/>
                <w:sz w:val="28"/>
                <w:szCs w:val="28"/>
              </w:rPr>
              <w:t>Лебедев Семен Яковлевич</w:t>
            </w:r>
            <w:r w:rsidRPr="00D91ABC">
              <w:rPr>
                <w:sz w:val="28"/>
                <w:szCs w:val="28"/>
              </w:rPr>
              <w:t xml:space="preserve"> - заслуженный                                            юрист Российской Федерации, доктор                                                         юридических наук, профессор</w:t>
            </w:r>
          </w:p>
          <w:p w14:paraId="1A43487A" w14:textId="77777777" w:rsidR="00AE0986" w:rsidRPr="00D91ABC" w:rsidRDefault="00AE0986">
            <w:pPr>
              <w:keepNext/>
              <w:jc w:val="both"/>
              <w:rPr>
                <w:sz w:val="28"/>
                <w:szCs w:val="28"/>
              </w:rPr>
            </w:pPr>
          </w:p>
        </w:tc>
      </w:tr>
      <w:tr w:rsidR="00D91ABC" w:rsidRPr="00D91ABC" w14:paraId="3CBC91E8" w14:textId="77777777">
        <w:tc>
          <w:tcPr>
            <w:tcW w:w="0" w:type="auto"/>
          </w:tcPr>
          <w:p w14:paraId="124DF36A" w14:textId="77777777" w:rsidR="00AE0986" w:rsidRPr="00D91ABC" w:rsidRDefault="00686255">
            <w:pPr>
              <w:keepNext/>
              <w:spacing w:line="360" w:lineRule="auto"/>
              <w:jc w:val="both"/>
              <w:rPr>
                <w:sz w:val="24"/>
                <w:szCs w:val="24"/>
              </w:rPr>
            </w:pPr>
            <w:r w:rsidRPr="00D91ABC">
              <w:rPr>
                <w:sz w:val="28"/>
                <w:szCs w:val="28"/>
              </w:rPr>
              <w:t xml:space="preserve">Официальные оппоненты  </w:t>
            </w:r>
          </w:p>
        </w:tc>
        <w:tc>
          <w:tcPr>
            <w:tcW w:w="410" w:type="dxa"/>
          </w:tcPr>
          <w:p w14:paraId="537FD7D0" w14:textId="77777777" w:rsidR="00AE0986" w:rsidRPr="00D91ABC" w:rsidRDefault="00AE0986">
            <w:pPr>
              <w:keepNext/>
              <w:spacing w:line="360" w:lineRule="auto"/>
              <w:jc w:val="both"/>
              <w:rPr>
                <w:b/>
                <w:sz w:val="24"/>
                <w:szCs w:val="24"/>
              </w:rPr>
            </w:pPr>
          </w:p>
        </w:tc>
        <w:tc>
          <w:tcPr>
            <w:tcW w:w="5812" w:type="dxa"/>
          </w:tcPr>
          <w:p w14:paraId="6A872A24" w14:textId="77777777" w:rsidR="00AE0986" w:rsidRPr="00D91ABC" w:rsidRDefault="00686255">
            <w:pPr>
              <w:tabs>
                <w:tab w:val="left" w:pos="0"/>
              </w:tabs>
              <w:jc w:val="both"/>
              <w:rPr>
                <w:sz w:val="28"/>
                <w:szCs w:val="28"/>
              </w:rPr>
            </w:pPr>
            <w:proofErr w:type="spellStart"/>
            <w:r w:rsidRPr="00D91ABC">
              <w:rPr>
                <w:b/>
                <w:sz w:val="28"/>
                <w:szCs w:val="28"/>
              </w:rPr>
              <w:t>Антонян</w:t>
            </w:r>
            <w:proofErr w:type="spellEnd"/>
            <w:r w:rsidRPr="00D91ABC">
              <w:rPr>
                <w:b/>
                <w:sz w:val="28"/>
                <w:szCs w:val="28"/>
              </w:rPr>
              <w:t xml:space="preserve"> Юрий </w:t>
            </w:r>
            <w:proofErr w:type="spellStart"/>
            <w:r w:rsidRPr="00D91ABC">
              <w:rPr>
                <w:b/>
                <w:sz w:val="28"/>
                <w:szCs w:val="28"/>
              </w:rPr>
              <w:t>Миранович</w:t>
            </w:r>
            <w:proofErr w:type="spellEnd"/>
            <w:r w:rsidRPr="00D91ABC">
              <w:rPr>
                <w:sz w:val="28"/>
                <w:szCs w:val="28"/>
              </w:rPr>
              <w:t>, заслуженный деятель науки Российской Федерации, доктор юридических наук, профессор, главный научный сотрудник ФГКУ «ВНИИ МВД России»;</w:t>
            </w:r>
          </w:p>
          <w:p w14:paraId="5E689047" w14:textId="77777777" w:rsidR="00AE0986" w:rsidRPr="00D91ABC" w:rsidRDefault="00AE0986">
            <w:pPr>
              <w:tabs>
                <w:tab w:val="left" w:pos="0"/>
              </w:tabs>
              <w:jc w:val="both"/>
              <w:rPr>
                <w:sz w:val="28"/>
                <w:szCs w:val="28"/>
              </w:rPr>
            </w:pPr>
          </w:p>
          <w:p w14:paraId="6C73CE87" w14:textId="77777777" w:rsidR="00AE0986" w:rsidRPr="00D91ABC" w:rsidRDefault="00686255">
            <w:pPr>
              <w:tabs>
                <w:tab w:val="left" w:pos="0"/>
              </w:tabs>
              <w:jc w:val="both"/>
              <w:rPr>
                <w:sz w:val="28"/>
                <w:szCs w:val="28"/>
              </w:rPr>
            </w:pPr>
            <w:r w:rsidRPr="00D91ABC">
              <w:rPr>
                <w:b/>
                <w:sz w:val="28"/>
                <w:szCs w:val="28"/>
              </w:rPr>
              <w:t>Орлов Владислав Николаевич</w:t>
            </w:r>
            <w:r w:rsidRPr="00D91ABC">
              <w:rPr>
                <w:sz w:val="28"/>
                <w:szCs w:val="28"/>
              </w:rPr>
              <w:t xml:space="preserve">, кандидат юридических наук, доцент ФГКОУ ВПО «Московский государственный юридический университет им. О.Е. </w:t>
            </w:r>
            <w:proofErr w:type="spellStart"/>
            <w:r w:rsidRPr="00D91ABC">
              <w:rPr>
                <w:sz w:val="28"/>
                <w:szCs w:val="28"/>
              </w:rPr>
              <w:t>Кутафина</w:t>
            </w:r>
            <w:proofErr w:type="spellEnd"/>
            <w:r w:rsidRPr="00D91ABC">
              <w:rPr>
                <w:sz w:val="28"/>
                <w:szCs w:val="28"/>
              </w:rPr>
              <w:t>».</w:t>
            </w:r>
          </w:p>
          <w:p w14:paraId="31C70FF9" w14:textId="77777777" w:rsidR="00AE0986" w:rsidRPr="00D91ABC" w:rsidRDefault="00AE0986">
            <w:pPr>
              <w:keepNext/>
              <w:jc w:val="both"/>
              <w:rPr>
                <w:b/>
                <w:sz w:val="28"/>
                <w:szCs w:val="28"/>
              </w:rPr>
            </w:pPr>
          </w:p>
        </w:tc>
      </w:tr>
      <w:tr w:rsidR="00487E9C" w:rsidRPr="00D91ABC" w14:paraId="199A6DA9" w14:textId="77777777">
        <w:tc>
          <w:tcPr>
            <w:tcW w:w="0" w:type="auto"/>
          </w:tcPr>
          <w:p w14:paraId="293651F1" w14:textId="77777777" w:rsidR="00AE0986" w:rsidRPr="00D91ABC" w:rsidRDefault="00686255">
            <w:pPr>
              <w:keepNext/>
              <w:spacing w:line="360" w:lineRule="auto"/>
              <w:jc w:val="both"/>
              <w:rPr>
                <w:sz w:val="28"/>
                <w:szCs w:val="28"/>
              </w:rPr>
            </w:pPr>
            <w:r w:rsidRPr="00D91ABC">
              <w:rPr>
                <w:sz w:val="28"/>
                <w:szCs w:val="28"/>
              </w:rPr>
              <w:t>Ведущая организация -</w:t>
            </w:r>
          </w:p>
        </w:tc>
        <w:tc>
          <w:tcPr>
            <w:tcW w:w="410" w:type="dxa"/>
          </w:tcPr>
          <w:p w14:paraId="23F24A2B" w14:textId="77777777" w:rsidR="00AE0986" w:rsidRPr="00D91ABC" w:rsidRDefault="00AE0986">
            <w:pPr>
              <w:keepNext/>
              <w:spacing w:line="360" w:lineRule="auto"/>
              <w:jc w:val="both"/>
              <w:rPr>
                <w:b/>
                <w:sz w:val="24"/>
                <w:szCs w:val="24"/>
              </w:rPr>
            </w:pPr>
          </w:p>
        </w:tc>
        <w:tc>
          <w:tcPr>
            <w:tcW w:w="5812" w:type="dxa"/>
          </w:tcPr>
          <w:p w14:paraId="21140F44" w14:textId="77777777" w:rsidR="00AE0986" w:rsidRPr="00D91ABC" w:rsidRDefault="00686255">
            <w:pPr>
              <w:keepNext/>
              <w:jc w:val="both"/>
              <w:rPr>
                <w:sz w:val="28"/>
                <w:szCs w:val="28"/>
              </w:rPr>
            </w:pPr>
            <w:r w:rsidRPr="00D91ABC">
              <w:rPr>
                <w:sz w:val="28"/>
                <w:szCs w:val="28"/>
              </w:rPr>
              <w:t>Федеральное государственное казенное образовательное учреждение высшего профессионального образования «Академия права и управления Федеральной службы исполнения наказаний» (г. Рязань)</w:t>
            </w:r>
          </w:p>
        </w:tc>
      </w:tr>
    </w:tbl>
    <w:p w14:paraId="546DAA96" w14:textId="77777777" w:rsidR="00AE0986" w:rsidRPr="00D91ABC" w:rsidRDefault="00AE0986">
      <w:pPr>
        <w:keepNext/>
        <w:spacing w:line="360" w:lineRule="auto"/>
        <w:jc w:val="both"/>
        <w:rPr>
          <w:b/>
          <w:sz w:val="28"/>
          <w:szCs w:val="28"/>
        </w:rPr>
      </w:pPr>
    </w:p>
    <w:p w14:paraId="0E360D31" w14:textId="77777777" w:rsidR="00AE0986" w:rsidRPr="00D91ABC" w:rsidRDefault="00AE0986">
      <w:pPr>
        <w:keepNext/>
        <w:spacing w:line="360" w:lineRule="auto"/>
        <w:jc w:val="both"/>
        <w:rPr>
          <w:sz w:val="28"/>
          <w:szCs w:val="28"/>
        </w:rPr>
      </w:pPr>
    </w:p>
    <w:p w14:paraId="4AA4DC54" w14:textId="77777777" w:rsidR="00AE0986" w:rsidRPr="00D91ABC" w:rsidRDefault="00686255">
      <w:pPr>
        <w:keepNext/>
        <w:ind w:firstLine="709"/>
        <w:jc w:val="both"/>
        <w:rPr>
          <w:sz w:val="28"/>
          <w:szCs w:val="28"/>
        </w:rPr>
      </w:pPr>
      <w:r w:rsidRPr="00D91ABC">
        <w:rPr>
          <w:sz w:val="28"/>
          <w:szCs w:val="28"/>
        </w:rPr>
        <w:t xml:space="preserve">Защита состоится _____________ 201 г. в ___ часов __ минут на заседании диссертационного совета Д 203.019.03 при ФГКОУ ВО «Московский университет Министерства внутренних дел Российской Федерации им. В.Я. </w:t>
      </w:r>
      <w:proofErr w:type="spellStart"/>
      <w:r w:rsidRPr="00D91ABC">
        <w:rPr>
          <w:sz w:val="28"/>
          <w:szCs w:val="28"/>
        </w:rPr>
        <w:t>Кикотя</w:t>
      </w:r>
      <w:proofErr w:type="spellEnd"/>
      <w:r w:rsidRPr="00D91ABC">
        <w:rPr>
          <w:sz w:val="28"/>
          <w:szCs w:val="28"/>
        </w:rPr>
        <w:t>» по адресу: 117997, г. Москва, ул. Академика Волгина, д. 12, зал диссертационного совета.</w:t>
      </w:r>
    </w:p>
    <w:p w14:paraId="31A55FF4" w14:textId="77777777" w:rsidR="00AE0986" w:rsidRPr="00D91ABC" w:rsidRDefault="00686255">
      <w:pPr>
        <w:keepNext/>
        <w:ind w:firstLine="709"/>
        <w:jc w:val="both"/>
        <w:rPr>
          <w:sz w:val="28"/>
          <w:szCs w:val="28"/>
        </w:rPr>
      </w:pPr>
      <w:r w:rsidRPr="00D91ABC">
        <w:rPr>
          <w:sz w:val="28"/>
          <w:szCs w:val="28"/>
        </w:rPr>
        <w:t xml:space="preserve">С диссертацией можно ознакомиться в библиотеке и на сайте ФГКОУ ВО «Московский университет Министерства внутренних дел Российской Федерации им. В.Я. </w:t>
      </w:r>
      <w:proofErr w:type="spellStart"/>
      <w:r w:rsidRPr="00D91ABC">
        <w:rPr>
          <w:sz w:val="28"/>
          <w:szCs w:val="28"/>
        </w:rPr>
        <w:t>Кикотя</w:t>
      </w:r>
      <w:proofErr w:type="spellEnd"/>
      <w:r w:rsidRPr="00D91ABC">
        <w:rPr>
          <w:sz w:val="28"/>
          <w:szCs w:val="28"/>
        </w:rPr>
        <w:t>» (</w:t>
      </w:r>
      <w:r w:rsidRPr="00D91ABC">
        <w:rPr>
          <w:sz w:val="28"/>
          <w:szCs w:val="28"/>
          <w:lang w:val="en-US"/>
        </w:rPr>
        <w:t>http</w:t>
      </w:r>
      <w:r w:rsidRPr="00D91ABC">
        <w:rPr>
          <w:sz w:val="28"/>
          <w:szCs w:val="28"/>
        </w:rPr>
        <w:t>//</w:t>
      </w:r>
      <w:r w:rsidRPr="00D91ABC">
        <w:rPr>
          <w:sz w:val="28"/>
          <w:szCs w:val="28"/>
          <w:lang w:val="en-US"/>
        </w:rPr>
        <w:t>www</w:t>
      </w:r>
      <w:r w:rsidRPr="00D91ABC">
        <w:rPr>
          <w:sz w:val="28"/>
          <w:szCs w:val="28"/>
        </w:rPr>
        <w:t>.</w:t>
      </w:r>
      <w:proofErr w:type="spellStart"/>
      <w:r w:rsidRPr="00D91ABC">
        <w:rPr>
          <w:sz w:val="28"/>
          <w:szCs w:val="28"/>
          <w:lang w:val="en-US"/>
        </w:rPr>
        <w:t>mosu</w:t>
      </w:r>
      <w:proofErr w:type="spellEnd"/>
      <w:r w:rsidRPr="00D91ABC">
        <w:rPr>
          <w:sz w:val="28"/>
          <w:szCs w:val="28"/>
        </w:rPr>
        <w:t>-</w:t>
      </w:r>
      <w:proofErr w:type="spellStart"/>
      <w:r w:rsidRPr="00D91ABC">
        <w:rPr>
          <w:sz w:val="28"/>
          <w:szCs w:val="28"/>
          <w:lang w:val="en-US"/>
        </w:rPr>
        <w:t>mvd</w:t>
      </w:r>
      <w:proofErr w:type="spellEnd"/>
      <w:r w:rsidRPr="00D91ABC">
        <w:rPr>
          <w:sz w:val="28"/>
          <w:szCs w:val="28"/>
        </w:rPr>
        <w:t>.</w:t>
      </w:r>
      <w:r w:rsidRPr="00D91ABC">
        <w:rPr>
          <w:sz w:val="28"/>
          <w:szCs w:val="28"/>
          <w:lang w:val="en-US"/>
        </w:rPr>
        <w:t>com</w:t>
      </w:r>
      <w:r w:rsidRPr="00D91ABC">
        <w:rPr>
          <w:sz w:val="28"/>
          <w:szCs w:val="28"/>
        </w:rPr>
        <w:t>).</w:t>
      </w:r>
    </w:p>
    <w:p w14:paraId="305EDA86" w14:textId="77777777" w:rsidR="00AE0986" w:rsidRPr="00D91ABC" w:rsidRDefault="00AE0986">
      <w:pPr>
        <w:keepNext/>
        <w:spacing w:line="360" w:lineRule="auto"/>
        <w:ind w:firstLine="709"/>
        <w:jc w:val="both"/>
        <w:rPr>
          <w:sz w:val="28"/>
          <w:szCs w:val="28"/>
        </w:rPr>
      </w:pPr>
    </w:p>
    <w:p w14:paraId="41F21A13" w14:textId="77777777" w:rsidR="00AE0986" w:rsidRPr="00D91ABC" w:rsidRDefault="00686255">
      <w:pPr>
        <w:keepNext/>
        <w:spacing w:line="360" w:lineRule="auto"/>
        <w:jc w:val="both"/>
        <w:rPr>
          <w:sz w:val="28"/>
          <w:szCs w:val="28"/>
        </w:rPr>
      </w:pPr>
      <w:r w:rsidRPr="00D91ABC">
        <w:rPr>
          <w:sz w:val="28"/>
          <w:szCs w:val="28"/>
        </w:rPr>
        <w:t>Автореферат разослан «___» _________ 2015г.</w:t>
      </w:r>
    </w:p>
    <w:p w14:paraId="7FDF2B1B" w14:textId="77777777" w:rsidR="00AE0986" w:rsidRPr="00D91ABC" w:rsidRDefault="00AE0986">
      <w:pPr>
        <w:keepNext/>
        <w:spacing w:line="360" w:lineRule="auto"/>
        <w:ind w:firstLine="709"/>
        <w:jc w:val="both"/>
        <w:rPr>
          <w:b/>
          <w:sz w:val="24"/>
          <w:szCs w:val="24"/>
        </w:rPr>
      </w:pPr>
    </w:p>
    <w:p w14:paraId="2F85B3B4" w14:textId="77777777" w:rsidR="00AE0986" w:rsidRPr="00D91ABC" w:rsidRDefault="00AE0986">
      <w:pPr>
        <w:keepNext/>
        <w:spacing w:line="360" w:lineRule="auto"/>
        <w:ind w:firstLine="709"/>
        <w:jc w:val="both"/>
        <w:rPr>
          <w:b/>
          <w:sz w:val="24"/>
          <w:szCs w:val="24"/>
        </w:rPr>
      </w:pPr>
    </w:p>
    <w:p w14:paraId="374BD4D6" w14:textId="77777777" w:rsidR="00AE0986" w:rsidRPr="00D91ABC" w:rsidRDefault="00686255">
      <w:pPr>
        <w:keepNext/>
        <w:jc w:val="both"/>
        <w:rPr>
          <w:sz w:val="28"/>
          <w:szCs w:val="28"/>
        </w:rPr>
      </w:pPr>
      <w:r w:rsidRPr="00D91ABC">
        <w:rPr>
          <w:sz w:val="28"/>
          <w:szCs w:val="28"/>
        </w:rPr>
        <w:t>Ученый секретарь диссертационного совета</w:t>
      </w:r>
    </w:p>
    <w:p w14:paraId="7330E46A" w14:textId="77777777" w:rsidR="00AE0986" w:rsidRPr="00D91ABC" w:rsidRDefault="00686255">
      <w:pPr>
        <w:keepNext/>
        <w:jc w:val="both"/>
        <w:rPr>
          <w:sz w:val="28"/>
          <w:szCs w:val="28"/>
        </w:rPr>
      </w:pPr>
      <w:r w:rsidRPr="00D91ABC">
        <w:rPr>
          <w:sz w:val="28"/>
          <w:szCs w:val="28"/>
        </w:rPr>
        <w:t xml:space="preserve">кандидат юридических наук, доцент                                               А.А. Шишков                                                                                </w:t>
      </w:r>
    </w:p>
    <w:p w14:paraId="35B7AC12" w14:textId="77777777" w:rsidR="00AE0986" w:rsidRPr="00D91ABC" w:rsidRDefault="00AE0986">
      <w:pPr>
        <w:spacing w:line="276" w:lineRule="auto"/>
        <w:jc w:val="center"/>
        <w:rPr>
          <w:b/>
          <w:sz w:val="28"/>
        </w:rPr>
      </w:pPr>
    </w:p>
    <w:p w14:paraId="6251083A" w14:textId="77777777" w:rsidR="00AE0986" w:rsidRPr="00D91ABC" w:rsidRDefault="00AE0986">
      <w:pPr>
        <w:spacing w:line="276" w:lineRule="auto"/>
        <w:jc w:val="center"/>
        <w:rPr>
          <w:b/>
          <w:sz w:val="28"/>
        </w:rPr>
      </w:pPr>
    </w:p>
    <w:p w14:paraId="59B5832B" w14:textId="77777777" w:rsidR="00AE0986" w:rsidRPr="00D91ABC" w:rsidRDefault="00686255">
      <w:pPr>
        <w:jc w:val="center"/>
        <w:rPr>
          <w:sz w:val="28"/>
          <w:szCs w:val="28"/>
        </w:rPr>
      </w:pPr>
      <w:r w:rsidRPr="00D91ABC">
        <w:rPr>
          <w:sz w:val="28"/>
          <w:szCs w:val="28"/>
        </w:rPr>
        <w:lastRenderedPageBreak/>
        <w:t>ОБЩАЯ ХАРАКТЕРИСТИКА РАБОТЫ</w:t>
      </w:r>
    </w:p>
    <w:p w14:paraId="2375EA41" w14:textId="77777777" w:rsidR="00AE0986" w:rsidRPr="00D91ABC" w:rsidRDefault="00AE0986">
      <w:pPr>
        <w:ind w:firstLine="851"/>
        <w:jc w:val="both"/>
        <w:rPr>
          <w:sz w:val="28"/>
          <w:szCs w:val="28"/>
        </w:rPr>
      </w:pPr>
    </w:p>
    <w:p w14:paraId="7DA88D16" w14:textId="77777777" w:rsidR="00AE0986" w:rsidRPr="00D91ABC" w:rsidRDefault="00686255" w:rsidP="00CF715D">
      <w:pPr>
        <w:ind w:firstLine="720"/>
        <w:jc w:val="both"/>
        <w:rPr>
          <w:sz w:val="28"/>
          <w:szCs w:val="28"/>
        </w:rPr>
      </w:pPr>
      <w:r w:rsidRPr="00D91ABC">
        <w:rPr>
          <w:b/>
          <w:sz w:val="28"/>
          <w:szCs w:val="28"/>
        </w:rPr>
        <w:t xml:space="preserve">Актуальность темы диссертации. </w:t>
      </w:r>
      <w:r w:rsidRPr="00D91ABC">
        <w:rPr>
          <w:sz w:val="28"/>
          <w:szCs w:val="28"/>
        </w:rPr>
        <w:t>В последние годы в России</w:t>
      </w:r>
      <w:r w:rsidRPr="00D91ABC">
        <w:rPr>
          <w:b/>
          <w:sz w:val="28"/>
          <w:szCs w:val="28"/>
        </w:rPr>
        <w:t xml:space="preserve"> </w:t>
      </w:r>
      <w:r w:rsidRPr="00D91ABC">
        <w:rPr>
          <w:sz w:val="28"/>
          <w:szCs w:val="28"/>
        </w:rPr>
        <w:t>отмечается достаточно сложная криминологическая ситуация, характеризуемая главным образом, новыми проявлениями криминальной активности в молодежной среде, хотя по данным статистики ГИАЦ МВД России, по сравнению с недавним прошлым, число тяжких преступлений, совершенных несовершеннолетними снизилось</w:t>
      </w:r>
      <w:r w:rsidRPr="00D91ABC">
        <w:rPr>
          <w:sz w:val="28"/>
          <w:szCs w:val="28"/>
          <w:vertAlign w:val="superscript"/>
        </w:rPr>
        <w:footnoteReference w:id="1"/>
      </w:r>
      <w:r w:rsidRPr="00D91ABC">
        <w:rPr>
          <w:sz w:val="28"/>
          <w:szCs w:val="28"/>
        </w:rPr>
        <w:t>. Между тем информационная среда фиксирует значительные изменения, происходящие в сфере преступности и обеспечении общественной безопасности. О таких изменениях свидетельствуют специалисты во всем мире, подчеркивая, что преступность стала намного агрессивнее, масштабнее и технически совершеннее, в том числе та ее часть, которая традиционно представляет собой первостепенную проблему для любого общества, а именно, - преступность несовершеннолетних и молодежи</w:t>
      </w:r>
      <w:r w:rsidRPr="00D91ABC">
        <w:rPr>
          <w:sz w:val="28"/>
          <w:szCs w:val="28"/>
          <w:vertAlign w:val="superscript"/>
        </w:rPr>
        <w:footnoteReference w:id="2"/>
      </w:r>
      <w:r w:rsidRPr="00D91ABC">
        <w:rPr>
          <w:sz w:val="28"/>
          <w:szCs w:val="28"/>
        </w:rPr>
        <w:t xml:space="preserve">. Разумеется, это требует инновационного профессионального взгляда на обозначенные криминологические проблемы в целях разработки новых научно обоснованных мер социально-правовой защиты общества от всякого криминального насилия. Ибо насилие, тем более молодежное, опасно не только само по себе, но и создает основу будущей насильственной преступности, в целом укрепляет и развивает агрессивный потенциал будущих общественных отношений.    </w:t>
      </w:r>
    </w:p>
    <w:p w14:paraId="46397E27" w14:textId="77777777" w:rsidR="00AE0986" w:rsidRPr="00D91ABC" w:rsidRDefault="00686255" w:rsidP="00CF715D">
      <w:pPr>
        <w:ind w:firstLine="720"/>
        <w:jc w:val="both"/>
        <w:rPr>
          <w:sz w:val="28"/>
          <w:szCs w:val="28"/>
        </w:rPr>
      </w:pPr>
      <w:r w:rsidRPr="00D91ABC">
        <w:rPr>
          <w:sz w:val="28"/>
          <w:szCs w:val="28"/>
        </w:rPr>
        <w:t xml:space="preserve">Психологами, педагогами, социологами, а вместе с ними, - криминологами, доказано, что формы проявления агрессивности подростка могут быть самыми разными - от внешне безобидных до самых опасных, от негативных до положительных, поскольку сама агрессивность буквально во всем пронизывает жизнедеятельность несовершеннолетнего. Существуют различные формы агрессии подростка, которые исследуются на протяжении многих лет. Однако неизученной остается такая форма агрессии как ритуальная. До сих пор в научной литературе не сложилось теории ритуальных преступлений той их части, каковая составляет основу насильственной преступности. Между тем, «магические» ритуалы – это деяния, которые в ряде случаев формально содержат признаки составов преступлений, предусмотренных Уголовным кодексом Российской Федерации (убийство, умышленное причинение вреда здоровью различной тяжести, побои, истязание, изнасилование, насильственные действия сексуального характера, вовлечение несовершеннолетнего в совершение преступления и антиобщественные действия, вандализм, жестокое обращение с животными и др.). Их совершение, как правило, связано с осуществлением особого обряда, является его обязательным условием или составной частью. </w:t>
      </w:r>
      <w:r w:rsidRPr="00D91ABC">
        <w:rPr>
          <w:sz w:val="28"/>
          <w:szCs w:val="28"/>
        </w:rPr>
        <w:lastRenderedPageBreak/>
        <w:t xml:space="preserve">Известно, что подобные ритуалы в основном практикуются в подростковых сектах </w:t>
      </w:r>
      <w:proofErr w:type="spellStart"/>
      <w:r w:rsidRPr="00D91ABC">
        <w:rPr>
          <w:sz w:val="28"/>
          <w:szCs w:val="28"/>
        </w:rPr>
        <w:t>сатанис</w:t>
      </w:r>
      <w:r w:rsidR="00EA20A4" w:rsidRPr="00D91ABC">
        <w:rPr>
          <w:sz w:val="28"/>
          <w:szCs w:val="28"/>
        </w:rPr>
        <w:t>тс</w:t>
      </w:r>
      <w:r w:rsidRPr="00D91ABC">
        <w:rPr>
          <w:sz w:val="28"/>
          <w:szCs w:val="28"/>
        </w:rPr>
        <w:t>кой</w:t>
      </w:r>
      <w:proofErr w:type="spellEnd"/>
      <w:r w:rsidRPr="00D91ABC">
        <w:rPr>
          <w:sz w:val="28"/>
          <w:szCs w:val="28"/>
        </w:rPr>
        <w:t xml:space="preserve"> или </w:t>
      </w:r>
      <w:proofErr w:type="spellStart"/>
      <w:r w:rsidRPr="00D91ABC">
        <w:rPr>
          <w:sz w:val="28"/>
          <w:szCs w:val="28"/>
        </w:rPr>
        <w:t>неоязыческой</w:t>
      </w:r>
      <w:proofErr w:type="spellEnd"/>
      <w:r w:rsidRPr="00D91ABC">
        <w:rPr>
          <w:sz w:val="28"/>
          <w:szCs w:val="28"/>
        </w:rPr>
        <w:t xml:space="preserve"> направленности, допускаются адептами различных культов. </w:t>
      </w:r>
    </w:p>
    <w:p w14:paraId="26A96D12" w14:textId="77777777" w:rsidR="00AE0986" w:rsidRPr="00D91ABC" w:rsidRDefault="00686255" w:rsidP="00CF715D">
      <w:pPr>
        <w:ind w:firstLine="720"/>
        <w:jc w:val="both"/>
        <w:rPr>
          <w:sz w:val="28"/>
          <w:szCs w:val="28"/>
        </w:rPr>
      </w:pPr>
      <w:r w:rsidRPr="00D91ABC">
        <w:rPr>
          <w:sz w:val="28"/>
          <w:szCs w:val="28"/>
        </w:rPr>
        <w:t>Ритуальные преступления несовершеннолетних, связанные с проявлением агрессии и насилия опасны и в последние 15-20 лет приобретают распространенность</w:t>
      </w:r>
      <w:r w:rsidRPr="00D91ABC">
        <w:rPr>
          <w:sz w:val="28"/>
          <w:szCs w:val="28"/>
          <w:vertAlign w:val="superscript"/>
        </w:rPr>
        <w:footnoteReference w:id="3"/>
      </w:r>
      <w:r w:rsidRPr="00D91ABC">
        <w:rPr>
          <w:sz w:val="28"/>
          <w:szCs w:val="28"/>
        </w:rPr>
        <w:t xml:space="preserve">. Криминологическое изучение ритуальных форм криминальной агрессии несовершеннолетних в первую очередь направлено на научное обеспечение правоохранительной практики действенными методиками предупредительной деятельности, направленной на недопущение дальнейшего распространения </w:t>
      </w:r>
      <w:r w:rsidR="00AF79D6" w:rsidRPr="00D91ABC">
        <w:rPr>
          <w:sz w:val="28"/>
          <w:szCs w:val="28"/>
        </w:rPr>
        <w:t>таких</w:t>
      </w:r>
      <w:r w:rsidRPr="00D91ABC">
        <w:rPr>
          <w:sz w:val="28"/>
          <w:szCs w:val="28"/>
        </w:rPr>
        <w:t xml:space="preserve"> преступ</w:t>
      </w:r>
      <w:r w:rsidR="00AF79D6" w:rsidRPr="00D91ABC">
        <w:rPr>
          <w:sz w:val="28"/>
          <w:szCs w:val="28"/>
        </w:rPr>
        <w:t>лений</w:t>
      </w:r>
      <w:r w:rsidRPr="00D91ABC">
        <w:rPr>
          <w:sz w:val="28"/>
          <w:szCs w:val="28"/>
        </w:rPr>
        <w:t>.</w:t>
      </w:r>
    </w:p>
    <w:p w14:paraId="4CCA0948" w14:textId="77777777" w:rsidR="00AE0986" w:rsidRPr="00D91ABC" w:rsidRDefault="00686255" w:rsidP="00CF715D">
      <w:pPr>
        <w:ind w:firstLine="709"/>
        <w:jc w:val="both"/>
        <w:rPr>
          <w:sz w:val="28"/>
          <w:szCs w:val="28"/>
        </w:rPr>
      </w:pPr>
      <w:r w:rsidRPr="00D91ABC">
        <w:rPr>
          <w:b/>
          <w:sz w:val="28"/>
          <w:szCs w:val="28"/>
        </w:rPr>
        <w:t>Степень</w:t>
      </w:r>
      <w:r w:rsidRPr="00D91ABC">
        <w:rPr>
          <w:sz w:val="28"/>
          <w:szCs w:val="28"/>
        </w:rPr>
        <w:t xml:space="preserve"> </w:t>
      </w:r>
      <w:r w:rsidRPr="00D91ABC">
        <w:rPr>
          <w:rFonts w:eastAsia="TimesNewRomanPSMT"/>
          <w:b/>
          <w:sz w:val="28"/>
          <w:szCs w:val="28"/>
        </w:rPr>
        <w:t xml:space="preserve">научной разработанности темы исследования. </w:t>
      </w:r>
      <w:r w:rsidRPr="00D91ABC">
        <w:rPr>
          <w:sz w:val="28"/>
          <w:szCs w:val="28"/>
        </w:rPr>
        <w:t xml:space="preserve">Применительно к насильственной преступности несовершеннолетних вопросы, связанные с предметной областью настоящего исследования, отчасти нашли отражение в трудах таких ученых, как: Ю.М. </w:t>
      </w:r>
      <w:proofErr w:type="spellStart"/>
      <w:r w:rsidRPr="00D91ABC">
        <w:rPr>
          <w:sz w:val="28"/>
          <w:szCs w:val="28"/>
        </w:rPr>
        <w:t>Антонян</w:t>
      </w:r>
      <w:proofErr w:type="spellEnd"/>
      <w:r w:rsidRPr="00D91ABC">
        <w:rPr>
          <w:sz w:val="28"/>
          <w:szCs w:val="28"/>
        </w:rPr>
        <w:t xml:space="preserve">, М.М. Бабаев, P.M. Булатов, В.Н. Бурлаков, Т.Н. Волкова, Н.И. Ветров, А.И. Долгова, В.Д. Ермаков, К.Е. Игошев, В.И. Игнатенко, И.И. Карпец, Ю.А. Кашуба, И.И. Короленко, М.С. </w:t>
      </w:r>
      <w:proofErr w:type="spellStart"/>
      <w:r w:rsidRPr="00D91ABC">
        <w:rPr>
          <w:sz w:val="28"/>
          <w:szCs w:val="28"/>
        </w:rPr>
        <w:t>Крутер</w:t>
      </w:r>
      <w:proofErr w:type="spellEnd"/>
      <w:r w:rsidRPr="00D91ABC">
        <w:rPr>
          <w:sz w:val="28"/>
          <w:szCs w:val="28"/>
        </w:rPr>
        <w:t xml:space="preserve">, В.А. </w:t>
      </w:r>
      <w:proofErr w:type="spellStart"/>
      <w:r w:rsidRPr="00D91ABC">
        <w:rPr>
          <w:sz w:val="28"/>
          <w:szCs w:val="28"/>
        </w:rPr>
        <w:t>Лелеков</w:t>
      </w:r>
      <w:proofErr w:type="spellEnd"/>
      <w:r w:rsidRPr="00D91ABC">
        <w:rPr>
          <w:sz w:val="28"/>
          <w:szCs w:val="28"/>
        </w:rPr>
        <w:t xml:space="preserve">, Г.М. </w:t>
      </w:r>
      <w:proofErr w:type="spellStart"/>
      <w:r w:rsidRPr="00D91ABC">
        <w:rPr>
          <w:sz w:val="28"/>
          <w:szCs w:val="28"/>
        </w:rPr>
        <w:t>Миньковский</w:t>
      </w:r>
      <w:proofErr w:type="spellEnd"/>
      <w:r w:rsidRPr="00D91ABC">
        <w:rPr>
          <w:sz w:val="28"/>
          <w:szCs w:val="28"/>
        </w:rPr>
        <w:t xml:space="preserve">, В.С. </w:t>
      </w:r>
      <w:proofErr w:type="spellStart"/>
      <w:r w:rsidRPr="00D91ABC">
        <w:rPr>
          <w:sz w:val="28"/>
          <w:szCs w:val="28"/>
        </w:rPr>
        <w:t>Овчинский</w:t>
      </w:r>
      <w:proofErr w:type="spellEnd"/>
      <w:r w:rsidRPr="00D91ABC">
        <w:rPr>
          <w:sz w:val="28"/>
          <w:szCs w:val="28"/>
        </w:rPr>
        <w:t xml:space="preserve">, В.В. Панкратов, В.А. Плешаков А.А. Примаченко С.Л. Сибиряков, О.В. Старков, Г.И. </w:t>
      </w:r>
      <w:proofErr w:type="spellStart"/>
      <w:r w:rsidRPr="00D91ABC">
        <w:rPr>
          <w:sz w:val="28"/>
          <w:szCs w:val="28"/>
        </w:rPr>
        <w:t>Чечель</w:t>
      </w:r>
      <w:proofErr w:type="spellEnd"/>
      <w:r w:rsidRPr="00D91ABC">
        <w:rPr>
          <w:sz w:val="28"/>
          <w:szCs w:val="28"/>
        </w:rPr>
        <w:t xml:space="preserve">, Т.М. </w:t>
      </w:r>
      <w:proofErr w:type="spellStart"/>
      <w:r w:rsidRPr="00D91ABC">
        <w:rPr>
          <w:sz w:val="28"/>
          <w:szCs w:val="28"/>
        </w:rPr>
        <w:t>Чапурко</w:t>
      </w:r>
      <w:proofErr w:type="spellEnd"/>
      <w:r w:rsidRPr="00D91ABC">
        <w:rPr>
          <w:sz w:val="28"/>
          <w:szCs w:val="28"/>
        </w:rPr>
        <w:t xml:space="preserve">, А.В. </w:t>
      </w:r>
      <w:proofErr w:type="spellStart"/>
      <w:r w:rsidRPr="00D91ABC">
        <w:rPr>
          <w:sz w:val="28"/>
          <w:szCs w:val="28"/>
        </w:rPr>
        <w:t>Шесслер</w:t>
      </w:r>
      <w:proofErr w:type="spellEnd"/>
      <w:r w:rsidRPr="00D91ABC">
        <w:rPr>
          <w:sz w:val="28"/>
          <w:szCs w:val="28"/>
        </w:rPr>
        <w:t xml:space="preserve">, Д.А. Шестаков и др. Общие криминологические проблемы насильственной преступности изучали: С.Н. </w:t>
      </w:r>
      <w:proofErr w:type="spellStart"/>
      <w:r w:rsidRPr="00D91ABC">
        <w:rPr>
          <w:sz w:val="28"/>
          <w:szCs w:val="28"/>
        </w:rPr>
        <w:t>Абельцев</w:t>
      </w:r>
      <w:proofErr w:type="spellEnd"/>
      <w:r w:rsidRPr="00D91ABC">
        <w:rPr>
          <w:sz w:val="28"/>
          <w:szCs w:val="28"/>
        </w:rPr>
        <w:t xml:space="preserve">, Р.А. Базаров, Л.Д. </w:t>
      </w:r>
      <w:proofErr w:type="spellStart"/>
      <w:r w:rsidRPr="00D91ABC">
        <w:rPr>
          <w:sz w:val="28"/>
          <w:szCs w:val="28"/>
        </w:rPr>
        <w:t>Гаухман</w:t>
      </w:r>
      <w:proofErr w:type="spellEnd"/>
      <w:r w:rsidRPr="00D91ABC">
        <w:rPr>
          <w:sz w:val="28"/>
          <w:szCs w:val="28"/>
        </w:rPr>
        <w:t xml:space="preserve">, Ф.Б. Гребенкин, А.В. </w:t>
      </w:r>
      <w:proofErr w:type="spellStart"/>
      <w:r w:rsidRPr="00D91ABC">
        <w:rPr>
          <w:sz w:val="28"/>
          <w:szCs w:val="28"/>
        </w:rPr>
        <w:t>Двойменный</w:t>
      </w:r>
      <w:proofErr w:type="spellEnd"/>
      <w:r w:rsidRPr="00D91ABC">
        <w:rPr>
          <w:sz w:val="28"/>
          <w:szCs w:val="28"/>
        </w:rPr>
        <w:t xml:space="preserve">,  Г.Н. Доронин, С.Н. Золотухин, А.Н. Ильяшенко, И.Ю. Колоскова, Д.А. Корецкий, В.Н. Кудрявцев, П.Н. Назаров, </w:t>
      </w:r>
      <w:proofErr w:type="spellStart"/>
      <w:r w:rsidRPr="00D91ABC">
        <w:rPr>
          <w:sz w:val="28"/>
          <w:szCs w:val="28"/>
        </w:rPr>
        <w:t>А.В.Наумов</w:t>
      </w:r>
      <w:proofErr w:type="spellEnd"/>
      <w:r w:rsidRPr="00D91ABC">
        <w:rPr>
          <w:sz w:val="28"/>
          <w:szCs w:val="28"/>
        </w:rPr>
        <w:t xml:space="preserve">, И.А. Петин, Л.М. </w:t>
      </w:r>
      <w:proofErr w:type="spellStart"/>
      <w:r w:rsidRPr="00D91ABC">
        <w:rPr>
          <w:sz w:val="28"/>
          <w:szCs w:val="28"/>
        </w:rPr>
        <w:t>Прозументов</w:t>
      </w:r>
      <w:proofErr w:type="spellEnd"/>
      <w:r w:rsidRPr="00D91ABC">
        <w:rPr>
          <w:sz w:val="28"/>
          <w:szCs w:val="28"/>
        </w:rPr>
        <w:t xml:space="preserve">, В.Г. </w:t>
      </w:r>
      <w:proofErr w:type="spellStart"/>
      <w:r w:rsidRPr="00D91ABC">
        <w:rPr>
          <w:sz w:val="28"/>
          <w:szCs w:val="28"/>
        </w:rPr>
        <w:t>Рудь</w:t>
      </w:r>
      <w:proofErr w:type="spellEnd"/>
      <w:r w:rsidRPr="00D91ABC">
        <w:rPr>
          <w:sz w:val="28"/>
          <w:szCs w:val="28"/>
        </w:rPr>
        <w:t xml:space="preserve">, Л.В. Сердюк, А.С. Третьяков, В.Г. Шумихин, С.В. Федяев и другие. Кроме того, следует отметить, что вопросы криминальной агрессии рассматривались ранее также Д.В. </w:t>
      </w:r>
      <w:proofErr w:type="spellStart"/>
      <w:r w:rsidRPr="00D91ABC">
        <w:rPr>
          <w:sz w:val="28"/>
          <w:szCs w:val="28"/>
        </w:rPr>
        <w:t>Жмуровым</w:t>
      </w:r>
      <w:proofErr w:type="spellEnd"/>
      <w:r w:rsidRPr="00D91ABC">
        <w:rPr>
          <w:sz w:val="28"/>
          <w:szCs w:val="28"/>
        </w:rPr>
        <w:t xml:space="preserve">., В.А. </w:t>
      </w:r>
      <w:proofErr w:type="spellStart"/>
      <w:r w:rsidRPr="00D91ABC">
        <w:rPr>
          <w:sz w:val="28"/>
          <w:szCs w:val="28"/>
        </w:rPr>
        <w:t>Руженковой</w:t>
      </w:r>
      <w:proofErr w:type="spellEnd"/>
      <w:r w:rsidRPr="00D91ABC">
        <w:rPr>
          <w:sz w:val="28"/>
          <w:szCs w:val="28"/>
        </w:rPr>
        <w:t xml:space="preserve">., Н.К. Ржевской., Л.А. Дикой, Д.А. </w:t>
      </w:r>
      <w:proofErr w:type="spellStart"/>
      <w:r w:rsidRPr="00D91ABC">
        <w:rPr>
          <w:sz w:val="28"/>
          <w:szCs w:val="28"/>
        </w:rPr>
        <w:t>Кульчицкой</w:t>
      </w:r>
      <w:proofErr w:type="spellEnd"/>
      <w:r w:rsidRPr="00D91ABC">
        <w:rPr>
          <w:sz w:val="28"/>
          <w:szCs w:val="28"/>
        </w:rPr>
        <w:t>., О.Ю. Михайловой., О.А. Потапенко и др. Однако до сих пор в криминологической литературе не обосновано, как существование верований в действенность магических ритуалов влияет на проявление агрессии несовершеннолетних и в какой степени совершаемые ими насильственные преступления сопровождаются соответствующими ритуалами. Более того, результаты настоящего исследования свидетельствуют, что практическими сотрудниками крайне слабо используются знания о ритуальном насильственном поведении в предупреждении таких преступлений, совершаемых несовершеннолетними.</w:t>
      </w:r>
    </w:p>
    <w:p w14:paraId="7DD2DC67" w14:textId="77777777" w:rsidR="00AE0986" w:rsidRPr="00D91ABC" w:rsidRDefault="00686255" w:rsidP="00CF715D">
      <w:pPr>
        <w:ind w:firstLine="709"/>
        <w:jc w:val="both"/>
        <w:rPr>
          <w:sz w:val="28"/>
          <w:szCs w:val="28"/>
        </w:rPr>
      </w:pPr>
      <w:r w:rsidRPr="00D91ABC">
        <w:rPr>
          <w:sz w:val="28"/>
          <w:szCs w:val="28"/>
        </w:rPr>
        <w:t xml:space="preserve">Названными обстоятельствами обусловливается необходимость проведения специального криминологического исследования насильственных преступлений, совершаемых подростками в ритуальной форме. Им </w:t>
      </w:r>
      <w:r w:rsidRPr="00D91ABC">
        <w:rPr>
          <w:sz w:val="28"/>
          <w:szCs w:val="28"/>
        </w:rPr>
        <w:lastRenderedPageBreak/>
        <w:t>определяются специфические особенности и закономерности проявления агрессии подростка, ее детерминанты. Кроме того, изучение данной проблемы необходимо для разработки эффективных мер борьбы с насильственными преступлениями среди несовершеннолетних, совершаемых в ритуальной форме. Этими обстоятельствами, а также стремлениями диссертанта внести конкретные предложения, направленные на предупреждение данных преступлений и обусловлен выбор темы настоящего диссертационного исследования, которая очевидно имеет необходимые признаки научной новизны и практической значимости.</w:t>
      </w:r>
    </w:p>
    <w:p w14:paraId="1D5E660A" w14:textId="77777777" w:rsidR="00AE0986" w:rsidRPr="00D91ABC" w:rsidRDefault="00686255" w:rsidP="00CF715D">
      <w:pPr>
        <w:ind w:firstLine="709"/>
        <w:jc w:val="both"/>
        <w:rPr>
          <w:sz w:val="28"/>
          <w:szCs w:val="28"/>
        </w:rPr>
      </w:pPr>
      <w:r w:rsidRPr="00D91ABC">
        <w:rPr>
          <w:b/>
          <w:sz w:val="28"/>
          <w:szCs w:val="28"/>
        </w:rPr>
        <w:t xml:space="preserve">Цель </w:t>
      </w:r>
      <w:r w:rsidRPr="00D91ABC">
        <w:rPr>
          <w:sz w:val="28"/>
          <w:szCs w:val="28"/>
        </w:rPr>
        <w:t xml:space="preserve">исследования состояла в получении нового криминологического знания о насильственных преступлениях, совершаемых </w:t>
      </w:r>
      <w:proofErr w:type="spellStart"/>
      <w:r w:rsidRPr="00D91ABC">
        <w:rPr>
          <w:sz w:val="28"/>
          <w:szCs w:val="28"/>
        </w:rPr>
        <w:t>несовершеннолет</w:t>
      </w:r>
      <w:proofErr w:type="spellEnd"/>
      <w:r w:rsidR="00EA20A4" w:rsidRPr="00D91ABC">
        <w:rPr>
          <w:sz w:val="28"/>
          <w:szCs w:val="28"/>
        </w:rPr>
        <w:t>-</w:t>
      </w:r>
      <w:r w:rsidRPr="00D91ABC">
        <w:rPr>
          <w:sz w:val="28"/>
          <w:szCs w:val="28"/>
        </w:rPr>
        <w:t>ними в ритуальной форме, о влиянии различных ритуальных форм на поведение подростков в криминальной среде, разработка на основе такой новой научной информации мер предупреждения ритуальных преступлений, совершаемых подростками.</w:t>
      </w:r>
    </w:p>
    <w:p w14:paraId="497D429B" w14:textId="77777777" w:rsidR="00AE0986" w:rsidRPr="00D91ABC" w:rsidRDefault="00D95BB4" w:rsidP="00CF715D">
      <w:pPr>
        <w:ind w:firstLine="720"/>
        <w:jc w:val="both"/>
        <w:rPr>
          <w:b/>
          <w:sz w:val="28"/>
          <w:szCs w:val="28"/>
        </w:rPr>
      </w:pPr>
      <w:r w:rsidRPr="00D91ABC">
        <w:rPr>
          <w:sz w:val="28"/>
          <w:szCs w:val="28"/>
        </w:rPr>
        <w:t xml:space="preserve"> Достижению</w:t>
      </w:r>
      <w:r w:rsidR="00686255" w:rsidRPr="00D91ABC">
        <w:rPr>
          <w:sz w:val="28"/>
          <w:szCs w:val="28"/>
        </w:rPr>
        <w:t xml:space="preserve"> цели способствовало решению следующих </w:t>
      </w:r>
      <w:r w:rsidR="00686255" w:rsidRPr="00D91ABC">
        <w:rPr>
          <w:b/>
          <w:sz w:val="28"/>
          <w:szCs w:val="28"/>
        </w:rPr>
        <w:t>задач:</w:t>
      </w:r>
    </w:p>
    <w:p w14:paraId="65711E41" w14:textId="77777777" w:rsidR="00AE0986" w:rsidRPr="00D91ABC" w:rsidRDefault="00686255" w:rsidP="00CF715D">
      <w:pPr>
        <w:tabs>
          <w:tab w:val="left" w:pos="284"/>
        </w:tabs>
        <w:ind w:firstLine="851"/>
        <w:jc w:val="both"/>
        <w:rPr>
          <w:sz w:val="28"/>
          <w:szCs w:val="28"/>
        </w:rPr>
      </w:pPr>
      <w:r w:rsidRPr="00D91ABC">
        <w:rPr>
          <w:sz w:val="28"/>
          <w:szCs w:val="28"/>
        </w:rPr>
        <w:t>- определение понятия насильственных преступлений, совершаемых в ритуальной форме</w:t>
      </w:r>
      <w:r w:rsidR="00BA2319" w:rsidRPr="00D91ABC">
        <w:rPr>
          <w:sz w:val="28"/>
          <w:szCs w:val="28"/>
        </w:rPr>
        <w:t>,</w:t>
      </w:r>
      <w:r w:rsidRPr="00D91ABC">
        <w:rPr>
          <w:sz w:val="28"/>
          <w:szCs w:val="28"/>
        </w:rPr>
        <w:t xml:space="preserve"> </w:t>
      </w:r>
      <w:r w:rsidR="00BA2319" w:rsidRPr="00D91ABC">
        <w:rPr>
          <w:sz w:val="28"/>
          <w:szCs w:val="28"/>
        </w:rPr>
        <w:t xml:space="preserve">и признаков таких преступлений </w:t>
      </w:r>
      <w:r w:rsidRPr="00D91ABC">
        <w:rPr>
          <w:sz w:val="28"/>
          <w:szCs w:val="28"/>
        </w:rPr>
        <w:t>как объекта криминологического исследования;</w:t>
      </w:r>
    </w:p>
    <w:p w14:paraId="3FA29DAC" w14:textId="77777777" w:rsidR="00AE0986" w:rsidRPr="00D91ABC" w:rsidRDefault="00686255" w:rsidP="00CF715D">
      <w:pPr>
        <w:ind w:firstLine="851"/>
        <w:jc w:val="both"/>
        <w:rPr>
          <w:sz w:val="28"/>
          <w:szCs w:val="28"/>
        </w:rPr>
      </w:pPr>
      <w:r w:rsidRPr="00D91ABC">
        <w:rPr>
          <w:sz w:val="28"/>
          <w:szCs w:val="28"/>
        </w:rPr>
        <w:t>- изучение истории ритуалов, связанных с применением насилия и жестокости;</w:t>
      </w:r>
    </w:p>
    <w:p w14:paraId="5C87A533" w14:textId="77777777" w:rsidR="00BC0DD3" w:rsidRPr="00D91ABC" w:rsidRDefault="00BC0DD3" w:rsidP="00BC0DD3">
      <w:pPr>
        <w:ind w:firstLine="851"/>
        <w:jc w:val="both"/>
        <w:rPr>
          <w:sz w:val="28"/>
          <w:szCs w:val="28"/>
        </w:rPr>
      </w:pPr>
      <w:r w:rsidRPr="00D91ABC">
        <w:rPr>
          <w:sz w:val="28"/>
          <w:szCs w:val="28"/>
        </w:rPr>
        <w:t>- анализ основных признаков и показателей преступлений, совершаемых несовершеннолетними в ритуальной форме</w:t>
      </w:r>
      <w:r w:rsidR="00C33C83" w:rsidRPr="00D91ABC">
        <w:rPr>
          <w:sz w:val="28"/>
          <w:szCs w:val="28"/>
        </w:rPr>
        <w:t>;</w:t>
      </w:r>
    </w:p>
    <w:p w14:paraId="5AD98DF0" w14:textId="77777777" w:rsidR="00717520" w:rsidRPr="00D91ABC" w:rsidRDefault="00717520" w:rsidP="00717520">
      <w:pPr>
        <w:ind w:firstLine="851"/>
        <w:jc w:val="both"/>
        <w:rPr>
          <w:sz w:val="28"/>
          <w:szCs w:val="28"/>
        </w:rPr>
      </w:pPr>
      <w:r w:rsidRPr="00D91ABC">
        <w:rPr>
          <w:sz w:val="28"/>
          <w:szCs w:val="28"/>
        </w:rPr>
        <w:t xml:space="preserve">- криминологическая </w:t>
      </w:r>
      <w:r w:rsidR="00BC0DD3" w:rsidRPr="00D91ABC">
        <w:rPr>
          <w:sz w:val="28"/>
          <w:szCs w:val="28"/>
        </w:rPr>
        <w:t>оценка</w:t>
      </w:r>
      <w:r w:rsidRPr="00D91ABC">
        <w:rPr>
          <w:sz w:val="28"/>
          <w:szCs w:val="28"/>
        </w:rPr>
        <w:t xml:space="preserve"> </w:t>
      </w:r>
      <w:r w:rsidR="00BC0DD3" w:rsidRPr="00D91ABC">
        <w:rPr>
          <w:sz w:val="28"/>
          <w:szCs w:val="28"/>
        </w:rPr>
        <w:t>личностных свойств и качеств несовершеннолетних, совершив</w:t>
      </w:r>
      <w:r w:rsidR="00610432" w:rsidRPr="00D91ABC">
        <w:rPr>
          <w:sz w:val="28"/>
          <w:szCs w:val="28"/>
        </w:rPr>
        <w:t xml:space="preserve">ших </w:t>
      </w:r>
      <w:r w:rsidR="00BC0DD3" w:rsidRPr="00D91ABC">
        <w:rPr>
          <w:sz w:val="28"/>
          <w:szCs w:val="28"/>
        </w:rPr>
        <w:t>насильственные преступления</w:t>
      </w:r>
      <w:r w:rsidRPr="00D91ABC">
        <w:rPr>
          <w:sz w:val="28"/>
          <w:szCs w:val="28"/>
        </w:rPr>
        <w:t xml:space="preserve"> в ритуальной форме;</w:t>
      </w:r>
    </w:p>
    <w:p w14:paraId="6727060E" w14:textId="77777777" w:rsidR="00AE0986" w:rsidRPr="00D91ABC" w:rsidRDefault="00686255" w:rsidP="00CF715D">
      <w:pPr>
        <w:ind w:firstLine="851"/>
        <w:jc w:val="both"/>
        <w:rPr>
          <w:sz w:val="28"/>
          <w:szCs w:val="28"/>
        </w:rPr>
      </w:pPr>
      <w:r w:rsidRPr="00D91ABC">
        <w:rPr>
          <w:sz w:val="28"/>
          <w:szCs w:val="28"/>
        </w:rPr>
        <w:t>- выявление факторов, детерминирующих ритуально-агрессивное поведение несовершеннолетних;</w:t>
      </w:r>
    </w:p>
    <w:p w14:paraId="5F202711" w14:textId="77777777" w:rsidR="00AE0986" w:rsidRPr="00D91ABC" w:rsidRDefault="00686255" w:rsidP="00CF715D">
      <w:pPr>
        <w:ind w:firstLine="851"/>
        <w:jc w:val="both"/>
        <w:rPr>
          <w:sz w:val="28"/>
          <w:szCs w:val="28"/>
        </w:rPr>
      </w:pPr>
      <w:r w:rsidRPr="00D91ABC">
        <w:rPr>
          <w:sz w:val="28"/>
          <w:szCs w:val="28"/>
        </w:rPr>
        <w:t>- изучение деятельности органов внутренних дел по предупреждению насильственных преступлений, совершаемых подростками в ритуальной форме;</w:t>
      </w:r>
    </w:p>
    <w:p w14:paraId="6F87AB2A" w14:textId="77777777" w:rsidR="00AE0986" w:rsidRPr="00D91ABC" w:rsidRDefault="00686255" w:rsidP="00CF715D">
      <w:pPr>
        <w:ind w:firstLine="851"/>
        <w:jc w:val="both"/>
        <w:rPr>
          <w:sz w:val="28"/>
          <w:szCs w:val="28"/>
        </w:rPr>
      </w:pPr>
      <w:r w:rsidRPr="00D91ABC">
        <w:rPr>
          <w:sz w:val="28"/>
          <w:szCs w:val="28"/>
        </w:rPr>
        <w:t xml:space="preserve">- разработка </w:t>
      </w:r>
      <w:proofErr w:type="spellStart"/>
      <w:r w:rsidRPr="00D91ABC">
        <w:rPr>
          <w:sz w:val="28"/>
          <w:szCs w:val="28"/>
        </w:rPr>
        <w:t>общесоциальных</w:t>
      </w:r>
      <w:proofErr w:type="spellEnd"/>
      <w:r w:rsidRPr="00D91ABC">
        <w:rPr>
          <w:sz w:val="28"/>
          <w:szCs w:val="28"/>
        </w:rPr>
        <w:t xml:space="preserve"> и специально-криминологических мер предупреждения насильственных преступлений, совершаемых несовершеннолетними в ритуальной форме. </w:t>
      </w:r>
    </w:p>
    <w:p w14:paraId="42BE4AFE" w14:textId="77777777" w:rsidR="00AE0986" w:rsidRPr="00D91ABC" w:rsidRDefault="00686255" w:rsidP="00CF715D">
      <w:pPr>
        <w:ind w:firstLine="720"/>
        <w:jc w:val="both"/>
        <w:rPr>
          <w:sz w:val="28"/>
          <w:szCs w:val="28"/>
        </w:rPr>
      </w:pPr>
      <w:r w:rsidRPr="00D91ABC">
        <w:rPr>
          <w:b/>
          <w:sz w:val="28"/>
          <w:szCs w:val="28"/>
        </w:rPr>
        <w:t xml:space="preserve">Объектом </w:t>
      </w:r>
      <w:r w:rsidRPr="00D91ABC">
        <w:rPr>
          <w:sz w:val="28"/>
          <w:szCs w:val="28"/>
        </w:rPr>
        <w:t>исследования стал комплекс общественных отношений, возникающих в связи с существованием и развитием ритуальных форм криминальной агрессии несовершеннолетних, проявляющих себя в совершении насильственных</w:t>
      </w:r>
      <w:r w:rsidR="00175C1B" w:rsidRPr="00D91ABC">
        <w:rPr>
          <w:sz w:val="28"/>
          <w:szCs w:val="28"/>
        </w:rPr>
        <w:t xml:space="preserve"> преступлений, а также общественных отношений, связанных</w:t>
      </w:r>
      <w:r w:rsidRPr="00D91ABC">
        <w:rPr>
          <w:sz w:val="28"/>
          <w:szCs w:val="28"/>
        </w:rPr>
        <w:t xml:space="preserve"> с их предупреждением.  </w:t>
      </w:r>
    </w:p>
    <w:p w14:paraId="194FB8EF" w14:textId="77777777" w:rsidR="00AE0986" w:rsidRPr="00D91ABC" w:rsidRDefault="00686255" w:rsidP="00CF715D">
      <w:pPr>
        <w:ind w:firstLine="720"/>
        <w:jc w:val="both"/>
        <w:rPr>
          <w:sz w:val="28"/>
          <w:szCs w:val="28"/>
        </w:rPr>
      </w:pPr>
      <w:r w:rsidRPr="00D91ABC">
        <w:rPr>
          <w:b/>
          <w:sz w:val="28"/>
          <w:szCs w:val="28"/>
        </w:rPr>
        <w:t xml:space="preserve">Предмет  </w:t>
      </w:r>
      <w:r w:rsidRPr="00D91ABC">
        <w:rPr>
          <w:sz w:val="28"/>
          <w:szCs w:val="28"/>
        </w:rPr>
        <w:t xml:space="preserve">исследования составили закономерности ритуальной  формы криминальной агрессии несовершеннолетних, как непосредственно проявляемые в совершении ими насильственных преступлений в процессе участия в подобных ритуалах, так и создающие криминогенные стимулы для совершения насильственных преступлений другими несовершеннолетними; причины и условия криминально-агрессивного ритуального поведения </w:t>
      </w:r>
      <w:r w:rsidRPr="00D91ABC">
        <w:rPr>
          <w:sz w:val="28"/>
          <w:szCs w:val="28"/>
        </w:rPr>
        <w:lastRenderedPageBreak/>
        <w:t xml:space="preserve">несовершеннолетних; криминологические особенности личности участников насильственных преступлений, совершаемых в ритуальной форме; меры предупреждения преступлений, связанных с ритуальными формами криминальной агрессии подростков. </w:t>
      </w:r>
    </w:p>
    <w:p w14:paraId="22766751" w14:textId="77777777" w:rsidR="00AE0986" w:rsidRPr="00D91ABC" w:rsidRDefault="00686255" w:rsidP="00CF715D">
      <w:pPr>
        <w:ind w:firstLine="748"/>
        <w:jc w:val="both"/>
        <w:rPr>
          <w:sz w:val="28"/>
          <w:szCs w:val="28"/>
        </w:rPr>
      </w:pPr>
      <w:r w:rsidRPr="00D91ABC">
        <w:rPr>
          <w:b/>
          <w:sz w:val="28"/>
          <w:szCs w:val="28"/>
        </w:rPr>
        <w:t xml:space="preserve">Методология и методика исследования. </w:t>
      </w:r>
      <w:r w:rsidRPr="00D91ABC">
        <w:rPr>
          <w:sz w:val="28"/>
          <w:szCs w:val="28"/>
        </w:rPr>
        <w:t>В разработке теоретических вопросов темы и научных рекомендаций автор опиралась на труды философов, социологов, психологов, педагогов, отечественных и зарубежных криминологов, а также на работы специалистов в области уголовного и уголовно-исполнительного права, имеющие значение для познания и решения круга анализируемых в диссертации проблем. В процессе исследования были изучены и проанализированы основные концепции и теоретические подходы к проблемам предупреждения преступности несовершеннолетних. Основная методика получения социальной информации о предмете включала в себя традиционные для криминологических исследований исторический, логический, сравнительно-правовой, социологический и статистический методы познания</w:t>
      </w:r>
      <w:r w:rsidR="00C62FFD" w:rsidRPr="00D91ABC">
        <w:rPr>
          <w:sz w:val="28"/>
          <w:szCs w:val="28"/>
        </w:rPr>
        <w:t xml:space="preserve"> социальной действительности</w:t>
      </w:r>
      <w:r w:rsidRPr="00D91ABC">
        <w:rPr>
          <w:sz w:val="28"/>
          <w:szCs w:val="28"/>
        </w:rPr>
        <w:t>.</w:t>
      </w:r>
    </w:p>
    <w:p w14:paraId="336654A2" w14:textId="77777777" w:rsidR="00AE0986" w:rsidRPr="00D91ABC" w:rsidRDefault="00686255" w:rsidP="00CF715D">
      <w:pPr>
        <w:ind w:firstLine="540"/>
        <w:jc w:val="both"/>
        <w:rPr>
          <w:sz w:val="28"/>
          <w:szCs w:val="28"/>
        </w:rPr>
      </w:pPr>
      <w:r w:rsidRPr="00D91ABC">
        <w:rPr>
          <w:b/>
          <w:bCs/>
          <w:sz w:val="28"/>
          <w:szCs w:val="28"/>
        </w:rPr>
        <w:t xml:space="preserve">  Эмпирическую базу </w:t>
      </w:r>
      <w:r w:rsidRPr="00D91ABC">
        <w:rPr>
          <w:bCs/>
          <w:sz w:val="28"/>
          <w:szCs w:val="28"/>
        </w:rPr>
        <w:t xml:space="preserve">исследования </w:t>
      </w:r>
      <w:r w:rsidRPr="00D91ABC">
        <w:rPr>
          <w:sz w:val="28"/>
          <w:szCs w:val="28"/>
        </w:rPr>
        <w:t>составили</w:t>
      </w:r>
      <w:r w:rsidR="000E09DE" w:rsidRPr="00D91ABC">
        <w:rPr>
          <w:sz w:val="28"/>
          <w:szCs w:val="28"/>
        </w:rPr>
        <w:t>:</w:t>
      </w:r>
      <w:r w:rsidRPr="00D91ABC">
        <w:rPr>
          <w:sz w:val="28"/>
          <w:szCs w:val="28"/>
        </w:rPr>
        <w:t xml:space="preserve"> </w:t>
      </w:r>
      <w:r w:rsidR="009029F3" w:rsidRPr="00D91ABC">
        <w:rPr>
          <w:sz w:val="28"/>
          <w:szCs w:val="28"/>
        </w:rPr>
        <w:t>изучение статистических данных</w:t>
      </w:r>
      <w:r w:rsidR="004C43AA" w:rsidRPr="00D91ABC">
        <w:rPr>
          <w:sz w:val="28"/>
          <w:szCs w:val="28"/>
        </w:rPr>
        <w:t xml:space="preserve"> </w:t>
      </w:r>
      <w:r w:rsidR="000E09DE" w:rsidRPr="00D91ABC">
        <w:rPr>
          <w:sz w:val="28"/>
          <w:szCs w:val="28"/>
        </w:rPr>
        <w:t xml:space="preserve">МВД России </w:t>
      </w:r>
      <w:r w:rsidR="004C43AA" w:rsidRPr="00D91ABC">
        <w:rPr>
          <w:sz w:val="28"/>
          <w:szCs w:val="28"/>
        </w:rPr>
        <w:t xml:space="preserve">о состоянии преступности </w:t>
      </w:r>
      <w:r w:rsidR="000E09DE" w:rsidRPr="00D91ABC">
        <w:rPr>
          <w:sz w:val="28"/>
          <w:szCs w:val="28"/>
        </w:rPr>
        <w:t>несовершеннолетних,</w:t>
      </w:r>
      <w:r w:rsidR="009029F3" w:rsidRPr="00D91ABC">
        <w:rPr>
          <w:sz w:val="28"/>
          <w:szCs w:val="28"/>
        </w:rPr>
        <w:t xml:space="preserve"> а также официальных информационно-аналитических сведений</w:t>
      </w:r>
      <w:r w:rsidR="000E09DE" w:rsidRPr="00D91ABC">
        <w:rPr>
          <w:sz w:val="28"/>
          <w:szCs w:val="28"/>
        </w:rPr>
        <w:t xml:space="preserve"> о ней за период с 2000 по 2014 гг.; </w:t>
      </w:r>
      <w:r w:rsidR="009029F3" w:rsidRPr="00D91ABC">
        <w:rPr>
          <w:sz w:val="28"/>
          <w:szCs w:val="28"/>
        </w:rPr>
        <w:t>анализ 110 материалов</w:t>
      </w:r>
      <w:r w:rsidR="00EE29B2" w:rsidRPr="00D91ABC">
        <w:rPr>
          <w:sz w:val="28"/>
          <w:szCs w:val="28"/>
        </w:rPr>
        <w:t xml:space="preserve"> </w:t>
      </w:r>
      <w:r w:rsidR="009029F3" w:rsidRPr="00D91ABC">
        <w:rPr>
          <w:sz w:val="28"/>
          <w:szCs w:val="28"/>
        </w:rPr>
        <w:t xml:space="preserve">отечественных </w:t>
      </w:r>
      <w:r w:rsidR="00EE29B2" w:rsidRPr="00D91ABC">
        <w:rPr>
          <w:sz w:val="28"/>
          <w:szCs w:val="28"/>
        </w:rPr>
        <w:t>печатных средств массовой информации</w:t>
      </w:r>
      <w:r w:rsidR="00D32BF0" w:rsidRPr="00D91ABC">
        <w:rPr>
          <w:sz w:val="28"/>
          <w:szCs w:val="28"/>
        </w:rPr>
        <w:t xml:space="preserve"> (газеты, журналы)</w:t>
      </w:r>
      <w:r w:rsidR="009029F3" w:rsidRPr="00D91ABC">
        <w:rPr>
          <w:sz w:val="28"/>
          <w:szCs w:val="28"/>
        </w:rPr>
        <w:t xml:space="preserve"> за период с 2008 по 2013 гг.</w:t>
      </w:r>
      <w:r w:rsidR="00EE29B2" w:rsidRPr="00D91ABC">
        <w:rPr>
          <w:sz w:val="28"/>
          <w:szCs w:val="28"/>
        </w:rPr>
        <w:t xml:space="preserve">, содержащих </w:t>
      </w:r>
      <w:r w:rsidR="000E09DE" w:rsidRPr="00D91ABC">
        <w:rPr>
          <w:sz w:val="28"/>
          <w:szCs w:val="28"/>
        </w:rPr>
        <w:t xml:space="preserve">публикации журналистских расследований </w:t>
      </w:r>
      <w:r w:rsidR="00EE29B2" w:rsidRPr="00D91ABC">
        <w:rPr>
          <w:sz w:val="28"/>
          <w:szCs w:val="28"/>
        </w:rPr>
        <w:t>о ритуальном насильственном поведении несовершеннолетних</w:t>
      </w:r>
      <w:r w:rsidR="000E09DE" w:rsidRPr="00D91ABC">
        <w:rPr>
          <w:sz w:val="28"/>
          <w:szCs w:val="28"/>
        </w:rPr>
        <w:t xml:space="preserve">; </w:t>
      </w:r>
      <w:r w:rsidR="009029F3" w:rsidRPr="00D91ABC">
        <w:rPr>
          <w:sz w:val="28"/>
          <w:szCs w:val="28"/>
        </w:rPr>
        <w:t>изучение</w:t>
      </w:r>
      <w:r w:rsidR="000E09DE" w:rsidRPr="00D91ABC">
        <w:rPr>
          <w:sz w:val="28"/>
          <w:szCs w:val="28"/>
        </w:rPr>
        <w:t xml:space="preserve"> информации о предмете исследования</w:t>
      </w:r>
      <w:r w:rsidR="00E53E05" w:rsidRPr="00D91ABC">
        <w:rPr>
          <w:sz w:val="28"/>
          <w:szCs w:val="28"/>
        </w:rPr>
        <w:t>, содержащихся на</w:t>
      </w:r>
      <w:r w:rsidR="000E09DE" w:rsidRPr="00D91ABC">
        <w:rPr>
          <w:sz w:val="28"/>
          <w:szCs w:val="28"/>
        </w:rPr>
        <w:t xml:space="preserve"> 108 интернет-сайт</w:t>
      </w:r>
      <w:r w:rsidR="00E53E05" w:rsidRPr="00D91ABC">
        <w:rPr>
          <w:sz w:val="28"/>
          <w:szCs w:val="28"/>
        </w:rPr>
        <w:t>ах</w:t>
      </w:r>
      <w:r w:rsidR="000E09DE" w:rsidRPr="00D91ABC">
        <w:rPr>
          <w:sz w:val="28"/>
          <w:szCs w:val="28"/>
        </w:rPr>
        <w:t xml:space="preserve">, пропагандирующих </w:t>
      </w:r>
      <w:r w:rsidR="00E53E05" w:rsidRPr="00D91ABC">
        <w:rPr>
          <w:sz w:val="28"/>
          <w:szCs w:val="28"/>
        </w:rPr>
        <w:t>различные</w:t>
      </w:r>
      <w:r w:rsidR="000E09DE" w:rsidRPr="00D91ABC">
        <w:rPr>
          <w:sz w:val="28"/>
          <w:szCs w:val="28"/>
        </w:rPr>
        <w:t xml:space="preserve"> формы, как позитивного, так и асоциального ритуального поведения; </w:t>
      </w:r>
      <w:r w:rsidR="00E53E05" w:rsidRPr="00D91ABC">
        <w:rPr>
          <w:sz w:val="28"/>
          <w:szCs w:val="28"/>
        </w:rPr>
        <w:t>изучение материалов</w:t>
      </w:r>
      <w:r w:rsidRPr="00D91ABC">
        <w:rPr>
          <w:sz w:val="28"/>
          <w:szCs w:val="28"/>
        </w:rPr>
        <w:t xml:space="preserve"> 57 уголовных дел о преступлениях,</w:t>
      </w:r>
      <w:r w:rsidR="00E53E05" w:rsidRPr="00D91ABC">
        <w:rPr>
          <w:sz w:val="28"/>
          <w:szCs w:val="28"/>
        </w:rPr>
        <w:t xml:space="preserve"> совершенных несовершеннолетними и с их участием, содержащих признаки ритуального насильственного поведения,</w:t>
      </w:r>
      <w:r w:rsidRPr="00D91ABC">
        <w:rPr>
          <w:sz w:val="28"/>
          <w:szCs w:val="28"/>
        </w:rPr>
        <w:t xml:space="preserve"> возбужденных </w:t>
      </w:r>
      <w:r w:rsidR="0086614B" w:rsidRPr="00D91ABC">
        <w:rPr>
          <w:sz w:val="28"/>
          <w:szCs w:val="28"/>
        </w:rPr>
        <w:t xml:space="preserve">следователями Следственного комитета РФ и следователями </w:t>
      </w:r>
      <w:r w:rsidRPr="00D91ABC">
        <w:rPr>
          <w:sz w:val="28"/>
          <w:szCs w:val="28"/>
        </w:rPr>
        <w:t>орган</w:t>
      </w:r>
      <w:r w:rsidR="0086614B" w:rsidRPr="00D91ABC">
        <w:rPr>
          <w:sz w:val="28"/>
          <w:szCs w:val="28"/>
        </w:rPr>
        <w:t>ов</w:t>
      </w:r>
      <w:r w:rsidRPr="00D91ABC">
        <w:rPr>
          <w:sz w:val="28"/>
          <w:szCs w:val="28"/>
        </w:rPr>
        <w:t xml:space="preserve"> внутренних дел </w:t>
      </w:r>
      <w:r w:rsidR="0086614B" w:rsidRPr="00D91ABC">
        <w:rPr>
          <w:sz w:val="28"/>
          <w:szCs w:val="28"/>
        </w:rPr>
        <w:t xml:space="preserve">РФ </w:t>
      </w:r>
      <w:r w:rsidRPr="00D91ABC">
        <w:rPr>
          <w:sz w:val="28"/>
          <w:szCs w:val="28"/>
        </w:rPr>
        <w:t xml:space="preserve">по </w:t>
      </w:r>
      <w:proofErr w:type="spellStart"/>
      <w:r w:rsidRPr="00D91ABC">
        <w:rPr>
          <w:sz w:val="28"/>
          <w:szCs w:val="28"/>
        </w:rPr>
        <w:t>ст.ст</w:t>
      </w:r>
      <w:proofErr w:type="spellEnd"/>
      <w:r w:rsidRPr="00D91ABC">
        <w:rPr>
          <w:sz w:val="28"/>
          <w:szCs w:val="28"/>
        </w:rPr>
        <w:t xml:space="preserve">. 105, 110, 111,112, 116, 117, 131, 132, 134, 135, 150, 151, 214, 245 УК РФ в период с 2009 по 2013 гг. в гг. Москве, Подольске, Дедовске, Балашихе, Рязани, Твери; </w:t>
      </w:r>
      <w:r w:rsidR="00136400" w:rsidRPr="00D91ABC">
        <w:rPr>
          <w:sz w:val="28"/>
          <w:szCs w:val="28"/>
        </w:rPr>
        <w:t>изучение информации</w:t>
      </w:r>
      <w:r w:rsidRPr="00D91ABC">
        <w:rPr>
          <w:sz w:val="28"/>
          <w:szCs w:val="28"/>
        </w:rPr>
        <w:t xml:space="preserve"> о</w:t>
      </w:r>
      <w:r w:rsidR="00136400" w:rsidRPr="00D91ABC">
        <w:rPr>
          <w:sz w:val="28"/>
          <w:szCs w:val="28"/>
        </w:rPr>
        <w:t xml:space="preserve"> правоохранительной деятельности</w:t>
      </w:r>
      <w:r w:rsidRPr="00D91ABC">
        <w:rPr>
          <w:sz w:val="28"/>
          <w:szCs w:val="28"/>
        </w:rPr>
        <w:t xml:space="preserve">, </w:t>
      </w:r>
      <w:r w:rsidR="00136400" w:rsidRPr="00D91ABC">
        <w:rPr>
          <w:sz w:val="28"/>
          <w:szCs w:val="28"/>
        </w:rPr>
        <w:t xml:space="preserve">связанной с предупреждением насильственных преступлений несовершеннолетних, содержащейся в аналитических и справочных материалах МВД России, Следственного комитета РФ, </w:t>
      </w:r>
      <w:r w:rsidRPr="00D91ABC">
        <w:rPr>
          <w:sz w:val="28"/>
          <w:szCs w:val="28"/>
        </w:rPr>
        <w:t xml:space="preserve">опубликованная в </w:t>
      </w:r>
      <w:r w:rsidR="00136400" w:rsidRPr="00D91ABC">
        <w:rPr>
          <w:sz w:val="28"/>
          <w:szCs w:val="28"/>
        </w:rPr>
        <w:t>специальной</w:t>
      </w:r>
      <w:r w:rsidRPr="00D91ABC">
        <w:rPr>
          <w:sz w:val="28"/>
          <w:szCs w:val="28"/>
        </w:rPr>
        <w:t xml:space="preserve"> литературе; результаты интервьюирования 112 несовершеннолетних – учащихся старших классов общеобразовательных школ в гг. Москве, Подольске, Дедовске, Балашихе, Рязани, Твери, а также данные опроса</w:t>
      </w:r>
      <w:r w:rsidR="00353859" w:rsidRPr="00D91ABC">
        <w:rPr>
          <w:sz w:val="28"/>
          <w:szCs w:val="28"/>
        </w:rPr>
        <w:t xml:space="preserve"> (в указанных городах)</w:t>
      </w:r>
      <w:r w:rsidRPr="00D91ABC">
        <w:rPr>
          <w:sz w:val="28"/>
          <w:szCs w:val="28"/>
        </w:rPr>
        <w:t xml:space="preserve"> в качестве экспертов 130 сотрудников </w:t>
      </w:r>
      <w:r w:rsidR="00851835" w:rsidRPr="00D91ABC">
        <w:rPr>
          <w:sz w:val="28"/>
          <w:szCs w:val="28"/>
        </w:rPr>
        <w:t xml:space="preserve">территориальных </w:t>
      </w:r>
      <w:r w:rsidR="00353859" w:rsidRPr="00D91ABC">
        <w:rPr>
          <w:sz w:val="28"/>
          <w:szCs w:val="28"/>
        </w:rPr>
        <w:t xml:space="preserve"> </w:t>
      </w:r>
      <w:r w:rsidRPr="00D91ABC">
        <w:rPr>
          <w:sz w:val="28"/>
          <w:szCs w:val="28"/>
        </w:rPr>
        <w:t xml:space="preserve">подразделений органов внутренних дел по делам несовершеннолетних и 70 оперуполномоченных уголовного розыска. </w:t>
      </w:r>
    </w:p>
    <w:p w14:paraId="77C9AC41" w14:textId="77777777" w:rsidR="00AE0986" w:rsidRPr="00D91ABC" w:rsidRDefault="00686255" w:rsidP="00CF715D">
      <w:pPr>
        <w:ind w:firstLine="720"/>
        <w:jc w:val="both"/>
        <w:rPr>
          <w:b/>
          <w:sz w:val="28"/>
          <w:szCs w:val="28"/>
        </w:rPr>
      </w:pPr>
      <w:r w:rsidRPr="00D91ABC">
        <w:rPr>
          <w:b/>
          <w:sz w:val="28"/>
          <w:szCs w:val="28"/>
        </w:rPr>
        <w:t xml:space="preserve">Научная новизна работы </w:t>
      </w:r>
      <w:r w:rsidRPr="00D91ABC">
        <w:rPr>
          <w:sz w:val="28"/>
          <w:szCs w:val="28"/>
        </w:rPr>
        <w:t>заключается в том, что она предст</w:t>
      </w:r>
      <w:r w:rsidR="00153053" w:rsidRPr="00D91ABC">
        <w:rPr>
          <w:sz w:val="28"/>
          <w:szCs w:val="28"/>
        </w:rPr>
        <w:t>авляет собой ранее не отраженную</w:t>
      </w:r>
      <w:r w:rsidRPr="00D91ABC">
        <w:rPr>
          <w:sz w:val="28"/>
          <w:szCs w:val="28"/>
        </w:rPr>
        <w:t xml:space="preserve"> в современной криминологической литературе </w:t>
      </w:r>
      <w:r w:rsidR="00153053" w:rsidRPr="00D91ABC">
        <w:rPr>
          <w:sz w:val="28"/>
          <w:szCs w:val="28"/>
        </w:rPr>
        <w:t>научную информацию</w:t>
      </w:r>
      <w:r w:rsidRPr="00D91ABC">
        <w:rPr>
          <w:sz w:val="28"/>
          <w:szCs w:val="28"/>
        </w:rPr>
        <w:t xml:space="preserve"> о криминальной агрессии несовершеннолетних, проявляющейся в совершении ими насильственных преступлений, связанных </w:t>
      </w:r>
      <w:r w:rsidRPr="00D91ABC">
        <w:rPr>
          <w:sz w:val="28"/>
          <w:szCs w:val="28"/>
        </w:rPr>
        <w:lastRenderedPageBreak/>
        <w:t xml:space="preserve">с участием в различных «магических» ритуалах, а также о путях и способах криминологического обеспечения предупреждения насильственных преступлений, совершаемых подростками в ритуальной форме. В диссертации содержится </w:t>
      </w:r>
      <w:r w:rsidR="00581398" w:rsidRPr="00D91ABC">
        <w:rPr>
          <w:sz w:val="28"/>
          <w:szCs w:val="28"/>
        </w:rPr>
        <w:t>новые результаты</w:t>
      </w:r>
      <w:r w:rsidRPr="00D91ABC">
        <w:rPr>
          <w:sz w:val="28"/>
          <w:szCs w:val="28"/>
        </w:rPr>
        <w:t xml:space="preserve"> криминологического изучения насил</w:t>
      </w:r>
      <w:r w:rsidR="00581398" w:rsidRPr="00D91ABC">
        <w:rPr>
          <w:sz w:val="28"/>
          <w:szCs w:val="28"/>
        </w:rPr>
        <w:t>ьственного поведения</w:t>
      </w:r>
      <w:r w:rsidRPr="00D91ABC">
        <w:rPr>
          <w:sz w:val="28"/>
          <w:szCs w:val="28"/>
        </w:rPr>
        <w:t>, реализуемого подростками в ритуальной форме, дана характеристика насильственных преступлений, совершаемых несовершеннолетними в ритуальной форме, а также криминологическая характеристика личности несовершеннолетнего преступника, совершающего насильственные преступления в ритуальной форме. Выявлены криминогенные угрозы и детерминанты насильственных преступлений подростков, совершаемых в ритуальной форме, разработаны не нашедшие своего освещения в теории и, соответственно, не применяемые в правоохранительной практике научно обоснованные меры предупреждения насильственных преступлений, совершаемых несовершеннолетними в ритуальной форме. Новизной отличаются также положения, вынесенные на защиту.</w:t>
      </w:r>
    </w:p>
    <w:p w14:paraId="0EE23EEA" w14:textId="77777777" w:rsidR="00AE0986" w:rsidRPr="00D91ABC" w:rsidRDefault="00686255" w:rsidP="00CF715D">
      <w:pPr>
        <w:jc w:val="both"/>
        <w:rPr>
          <w:b/>
          <w:sz w:val="28"/>
          <w:szCs w:val="28"/>
        </w:rPr>
      </w:pPr>
      <w:r w:rsidRPr="00D91ABC">
        <w:rPr>
          <w:b/>
          <w:sz w:val="28"/>
          <w:szCs w:val="28"/>
        </w:rPr>
        <w:t xml:space="preserve">           Положения, выносимые на защиту:</w:t>
      </w:r>
    </w:p>
    <w:p w14:paraId="18944FE2" w14:textId="77777777" w:rsidR="00AE0986" w:rsidRPr="00D91ABC" w:rsidRDefault="00686255" w:rsidP="00CF715D">
      <w:pPr>
        <w:ind w:firstLine="708"/>
        <w:jc w:val="both"/>
        <w:rPr>
          <w:sz w:val="28"/>
          <w:szCs w:val="28"/>
        </w:rPr>
      </w:pPr>
      <w:r w:rsidRPr="00D91ABC">
        <w:rPr>
          <w:bCs/>
          <w:sz w:val="28"/>
          <w:szCs w:val="28"/>
        </w:rPr>
        <w:t xml:space="preserve">1. К насильственным преступлениям, совершаемым несовершеннолетними в ритуальной форме, относятся уголовно наказуемые деяния (убийство, умышленное причинение вреда здоровью различной тяжести, побои, истязание, изнасилование, насильственные действия сексуального характера, вовлечение несовершеннолетнего в совершение преступления и антиобщественные действия, вандализм, жестокое обращение с животными и др.), совершаемые ими в процессе совместного участия в </w:t>
      </w:r>
      <w:r w:rsidR="00E040ED" w:rsidRPr="00D91ABC">
        <w:rPr>
          <w:bCs/>
          <w:sz w:val="28"/>
          <w:szCs w:val="28"/>
        </w:rPr>
        <w:t>«магических»</w:t>
      </w:r>
      <w:r w:rsidRPr="00D91ABC">
        <w:rPr>
          <w:bCs/>
          <w:sz w:val="28"/>
          <w:szCs w:val="28"/>
        </w:rPr>
        <w:t xml:space="preserve"> ритуалах, связанных с их приверженностью к верованиям и оккультным учениям, либо находящихся под влиянием таких приверженцев. При этом для насильственных преступлений, совершаемых в ритуальной форме несовершеннолетними, характерны коллективные формы проявления </w:t>
      </w:r>
      <w:r w:rsidRPr="00D91ABC">
        <w:rPr>
          <w:sz w:val="28"/>
          <w:szCs w:val="28"/>
        </w:rPr>
        <w:t xml:space="preserve">жестокости и агрессивности, порождаемые общим чувством зависимости от сверстников на фоне крушения авторитета взрослых. Демонстрация агрессии вызывает у подростков ощущение собственной взрослости, усиливающее чувство принадлежности к группе и дающее ощущение безопасности. Наряду с этим, на участие в ритуальных насильственных преступлениях подростка толкает острое переживание собственной индивидуальности. Таким образом, использование насилия при ритуальных действиях становится особо почитаемым среди подростков. Человеческие жертвоприношения, пытки, издевательства становятся для участвующих в них несовершеннолетних одновременно и смыслом, и образом жизни, что в значительной степени повышает общественную опасность совершаемых ими насильственных преступлений. </w:t>
      </w:r>
    </w:p>
    <w:p w14:paraId="0CC93F69" w14:textId="77777777" w:rsidR="00AE0986" w:rsidRPr="00D91ABC" w:rsidRDefault="00686255" w:rsidP="00CF715D">
      <w:pPr>
        <w:ind w:firstLine="540"/>
        <w:jc w:val="both"/>
        <w:rPr>
          <w:sz w:val="28"/>
          <w:szCs w:val="28"/>
        </w:rPr>
      </w:pPr>
      <w:r w:rsidRPr="00D91ABC">
        <w:rPr>
          <w:sz w:val="28"/>
          <w:szCs w:val="28"/>
        </w:rPr>
        <w:t xml:space="preserve">2. Для насильственного преступления, совершаемого несовершеннолетними в ритуальной форме, характерны общие механизмы ритуального поведения, которое подразделяется, в основном, на две группы: ритуалы и псевдо ритуалы. Религиозные ритуалы требуют обязательного присутствия как внутреннего (духовного) компонента, так и неукоснительного </w:t>
      </w:r>
      <w:r w:rsidRPr="00D91ABC">
        <w:rPr>
          <w:sz w:val="28"/>
          <w:szCs w:val="28"/>
        </w:rPr>
        <w:lastRenderedPageBreak/>
        <w:t xml:space="preserve">соблюдения его формы - внешне выраженного (символического) компонента. В том случае, когда наличествует лишь внешне выраженная форма ритуала и отсутствует его духовная составляющая, ритуала как такового нет, есть лишь его внешнее воспроизводство – псевдо ритуал. При этом от группы преступлений, являющихся псевдо ритуалами, следует отличать преступные действия, направленные на маскировку, имитацию преступления под «ритуальное».  Особой криминогенностью отличаются </w:t>
      </w:r>
      <w:r w:rsidR="00E040ED" w:rsidRPr="00D91ABC">
        <w:rPr>
          <w:sz w:val="28"/>
          <w:szCs w:val="28"/>
        </w:rPr>
        <w:t>«</w:t>
      </w:r>
      <w:r w:rsidRPr="00D91ABC">
        <w:rPr>
          <w:sz w:val="28"/>
          <w:szCs w:val="28"/>
        </w:rPr>
        <w:t>магические</w:t>
      </w:r>
      <w:r w:rsidR="00E040ED" w:rsidRPr="00D91ABC">
        <w:rPr>
          <w:sz w:val="28"/>
          <w:szCs w:val="28"/>
        </w:rPr>
        <w:t>»</w:t>
      </w:r>
      <w:r w:rsidRPr="00D91ABC">
        <w:rPr>
          <w:sz w:val="28"/>
          <w:szCs w:val="28"/>
        </w:rPr>
        <w:t xml:space="preserve"> ритуалы, участниками которых зачастую и становятся несовершеннолетние. </w:t>
      </w:r>
    </w:p>
    <w:p w14:paraId="1F925C5D" w14:textId="77777777" w:rsidR="00AE0986" w:rsidRPr="00D91ABC" w:rsidRDefault="00686255" w:rsidP="00CF715D">
      <w:pPr>
        <w:ind w:firstLine="540"/>
        <w:jc w:val="both"/>
        <w:rPr>
          <w:sz w:val="28"/>
          <w:szCs w:val="28"/>
        </w:rPr>
      </w:pPr>
      <w:r w:rsidRPr="00D91ABC">
        <w:rPr>
          <w:sz w:val="28"/>
          <w:szCs w:val="28"/>
        </w:rPr>
        <w:t xml:space="preserve">3. Ритуальное насилие проявляет себя на всех этапах развития человеческой цивилизации. Оно было и есть у всех народов и этносов разных по уровню культурного, научного, общественного развития, в государствах с разным политическим устройством и режимом, в различных по своей религиозной направленности верованиях и учениях. Ритуальное насилие имеет в своем арсенале разнообразные способы воздействия на жертву, применяется для достижения различных по диапазону и сферам жизнедеятельности целей. Раньше ведущую роль в этом играли религиозно-этнические мотивы, сейчас - в основном эгоистические. Именно вера в бессмертие души, в возможность с помощью </w:t>
      </w:r>
      <w:r w:rsidR="00E040ED" w:rsidRPr="00D91ABC">
        <w:rPr>
          <w:sz w:val="28"/>
          <w:szCs w:val="28"/>
        </w:rPr>
        <w:t>«</w:t>
      </w:r>
      <w:r w:rsidRPr="00D91ABC">
        <w:rPr>
          <w:sz w:val="28"/>
          <w:szCs w:val="28"/>
        </w:rPr>
        <w:t>магических</w:t>
      </w:r>
      <w:r w:rsidR="00E040ED" w:rsidRPr="00D91ABC">
        <w:rPr>
          <w:sz w:val="28"/>
          <w:szCs w:val="28"/>
        </w:rPr>
        <w:t>»</w:t>
      </w:r>
      <w:r w:rsidRPr="00D91ABC">
        <w:rPr>
          <w:sz w:val="28"/>
          <w:szCs w:val="28"/>
        </w:rPr>
        <w:t xml:space="preserve"> ритуалов воздействовать на реальность и подчинять ее своей воле, приводит к совершению насильственных преступлений с особой жестокостью и изощренностью.</w:t>
      </w:r>
    </w:p>
    <w:p w14:paraId="4CEE1E9F" w14:textId="77777777" w:rsidR="00AE0986" w:rsidRPr="00D91ABC" w:rsidRDefault="00686255" w:rsidP="00CF715D">
      <w:pPr>
        <w:ind w:firstLine="540"/>
        <w:jc w:val="both"/>
        <w:rPr>
          <w:sz w:val="28"/>
          <w:szCs w:val="28"/>
        </w:rPr>
      </w:pPr>
      <w:r w:rsidRPr="00D91ABC">
        <w:rPr>
          <w:sz w:val="28"/>
          <w:szCs w:val="28"/>
        </w:rPr>
        <w:t xml:space="preserve"> 4. В зависимости от целей ритуалы, сопровождающие насильственное поведение несовершеннолетних, выражаются в следующем:</w:t>
      </w:r>
    </w:p>
    <w:p w14:paraId="6619947F" w14:textId="77777777" w:rsidR="00AE0986" w:rsidRPr="00D91ABC" w:rsidRDefault="00686255" w:rsidP="00CF715D">
      <w:pPr>
        <w:ind w:firstLine="540"/>
        <w:jc w:val="both"/>
        <w:rPr>
          <w:sz w:val="28"/>
          <w:szCs w:val="28"/>
        </w:rPr>
      </w:pPr>
      <w:r w:rsidRPr="00D91ABC">
        <w:rPr>
          <w:sz w:val="28"/>
          <w:szCs w:val="28"/>
        </w:rPr>
        <w:t>- совершение жертвоприношения, в том числе человеческого;</w:t>
      </w:r>
    </w:p>
    <w:p w14:paraId="7E62CB10" w14:textId="77777777" w:rsidR="00AE0986" w:rsidRPr="00D91ABC" w:rsidRDefault="00686255" w:rsidP="00CF715D">
      <w:pPr>
        <w:ind w:firstLine="540"/>
        <w:jc w:val="both"/>
        <w:rPr>
          <w:sz w:val="28"/>
          <w:szCs w:val="28"/>
        </w:rPr>
      </w:pPr>
      <w:r w:rsidRPr="00D91ABC">
        <w:rPr>
          <w:sz w:val="28"/>
          <w:szCs w:val="28"/>
        </w:rPr>
        <w:t>- совершение убийства, представляющего собой ритуал мести (может совершаться, в том числе, и по мотиву религиозной ненависти или вражды);</w:t>
      </w:r>
    </w:p>
    <w:p w14:paraId="2F15197A" w14:textId="77777777" w:rsidR="00AE0986" w:rsidRPr="00D91ABC" w:rsidRDefault="00686255" w:rsidP="00CF715D">
      <w:pPr>
        <w:ind w:firstLine="540"/>
        <w:jc w:val="both"/>
        <w:rPr>
          <w:sz w:val="28"/>
          <w:szCs w:val="28"/>
        </w:rPr>
      </w:pPr>
      <w:r w:rsidRPr="00D91ABC">
        <w:rPr>
          <w:sz w:val="28"/>
          <w:szCs w:val="28"/>
        </w:rPr>
        <w:t>- совершение насильственного преступления как части обряда посвящения в члены секты;</w:t>
      </w:r>
    </w:p>
    <w:p w14:paraId="577F301D" w14:textId="77777777" w:rsidR="00AE0986" w:rsidRPr="00D91ABC" w:rsidRDefault="00686255" w:rsidP="00CF715D">
      <w:pPr>
        <w:ind w:firstLine="540"/>
        <w:jc w:val="both"/>
        <w:rPr>
          <w:sz w:val="28"/>
          <w:szCs w:val="28"/>
        </w:rPr>
      </w:pPr>
      <w:r w:rsidRPr="00D91ABC">
        <w:rPr>
          <w:sz w:val="28"/>
          <w:szCs w:val="28"/>
        </w:rPr>
        <w:t>- совершение насильственного преступления с целью получения органов и тканей живых существ, которые необходимы для последующих ритуальных манипуляций;</w:t>
      </w:r>
    </w:p>
    <w:p w14:paraId="4565BDB9" w14:textId="77777777" w:rsidR="00AE0986" w:rsidRPr="00D91ABC" w:rsidRDefault="00686255" w:rsidP="00CF715D">
      <w:pPr>
        <w:ind w:firstLine="540"/>
        <w:jc w:val="both"/>
        <w:rPr>
          <w:sz w:val="28"/>
          <w:szCs w:val="28"/>
        </w:rPr>
      </w:pPr>
      <w:r w:rsidRPr="00D91ABC">
        <w:rPr>
          <w:sz w:val="28"/>
          <w:szCs w:val="28"/>
        </w:rPr>
        <w:t>- совершение насильственного преступления для «приобретения каких-либо магических способностей»;</w:t>
      </w:r>
    </w:p>
    <w:p w14:paraId="6B2C3F57" w14:textId="77777777" w:rsidR="00AE0986" w:rsidRPr="00D91ABC" w:rsidRDefault="00686255" w:rsidP="00CF715D">
      <w:pPr>
        <w:ind w:firstLine="540"/>
        <w:jc w:val="both"/>
        <w:rPr>
          <w:sz w:val="28"/>
          <w:szCs w:val="28"/>
        </w:rPr>
      </w:pPr>
      <w:r w:rsidRPr="00D91ABC">
        <w:rPr>
          <w:sz w:val="28"/>
          <w:szCs w:val="28"/>
        </w:rPr>
        <w:t>- совершение насильственного преступления в целях «вызывания духов и демонов»;</w:t>
      </w:r>
    </w:p>
    <w:p w14:paraId="1B86E458" w14:textId="77777777" w:rsidR="00AE0986" w:rsidRPr="00D91ABC" w:rsidRDefault="00686255" w:rsidP="00CF715D">
      <w:pPr>
        <w:ind w:firstLine="540"/>
        <w:jc w:val="both"/>
        <w:rPr>
          <w:sz w:val="28"/>
          <w:szCs w:val="28"/>
        </w:rPr>
      </w:pPr>
      <w:r w:rsidRPr="00D91ABC">
        <w:rPr>
          <w:sz w:val="28"/>
          <w:szCs w:val="28"/>
        </w:rPr>
        <w:t xml:space="preserve">- совершение насильственного преступления в целях гадания (обычно умерщвляется животное); </w:t>
      </w:r>
    </w:p>
    <w:p w14:paraId="20F2C1A3" w14:textId="77777777" w:rsidR="00BF22C0" w:rsidRPr="00D91ABC" w:rsidRDefault="00686255" w:rsidP="00CF715D">
      <w:pPr>
        <w:ind w:firstLine="540"/>
        <w:jc w:val="both"/>
        <w:rPr>
          <w:sz w:val="28"/>
          <w:szCs w:val="28"/>
        </w:rPr>
      </w:pPr>
      <w:r w:rsidRPr="00D91ABC">
        <w:rPr>
          <w:sz w:val="28"/>
          <w:szCs w:val="28"/>
        </w:rPr>
        <w:t xml:space="preserve">- совершение акта экзорцизма, т.е. процедуры изгнания </w:t>
      </w:r>
      <w:hyperlink r:id="rId7" w:tooltip="Бес (христианство)" w:history="1">
        <w:r w:rsidRPr="00D91ABC">
          <w:rPr>
            <w:sz w:val="28"/>
            <w:szCs w:val="28"/>
            <w:u w:val="single"/>
          </w:rPr>
          <w:t>бесов</w:t>
        </w:r>
      </w:hyperlink>
      <w:r w:rsidRPr="00D91ABC">
        <w:rPr>
          <w:sz w:val="28"/>
          <w:szCs w:val="28"/>
        </w:rPr>
        <w:t xml:space="preserve"> и других </w:t>
      </w:r>
      <w:hyperlink r:id="rId8" w:tooltip="Дух (мифология)" w:history="1">
        <w:r w:rsidRPr="00D91ABC">
          <w:rPr>
            <w:sz w:val="28"/>
            <w:szCs w:val="28"/>
            <w:u w:val="single"/>
          </w:rPr>
          <w:t>сверхъестественных сущностей</w:t>
        </w:r>
      </w:hyperlink>
      <w:r w:rsidRPr="00D91ABC">
        <w:rPr>
          <w:sz w:val="28"/>
          <w:szCs w:val="28"/>
        </w:rPr>
        <w:t xml:space="preserve"> из «</w:t>
      </w:r>
      <w:hyperlink r:id="rId9" w:tooltip="Одержимость" w:history="1">
        <w:r w:rsidRPr="00D91ABC">
          <w:rPr>
            <w:sz w:val="28"/>
            <w:szCs w:val="28"/>
            <w:u w:val="single"/>
          </w:rPr>
          <w:t>одержимого</w:t>
        </w:r>
      </w:hyperlink>
      <w:r w:rsidRPr="00D91ABC">
        <w:rPr>
          <w:sz w:val="28"/>
          <w:szCs w:val="28"/>
        </w:rPr>
        <w:t xml:space="preserve">» с помощью </w:t>
      </w:r>
      <w:hyperlink r:id="rId10" w:tooltip="Молитва" w:history="1">
        <w:r w:rsidRPr="00D91ABC">
          <w:rPr>
            <w:sz w:val="28"/>
            <w:szCs w:val="28"/>
            <w:u w:val="single"/>
          </w:rPr>
          <w:t>молитв</w:t>
        </w:r>
      </w:hyperlink>
      <w:r w:rsidRPr="00D91ABC">
        <w:rPr>
          <w:sz w:val="28"/>
          <w:szCs w:val="28"/>
        </w:rPr>
        <w:t xml:space="preserve">, </w:t>
      </w:r>
      <w:hyperlink r:id="rId11" w:tooltip="Обряд" w:history="1">
        <w:r w:rsidRPr="00D91ABC">
          <w:rPr>
            <w:sz w:val="28"/>
            <w:szCs w:val="28"/>
            <w:u w:val="single"/>
          </w:rPr>
          <w:t>обрядов</w:t>
        </w:r>
      </w:hyperlink>
      <w:r w:rsidRPr="00D91ABC">
        <w:rPr>
          <w:sz w:val="28"/>
          <w:szCs w:val="28"/>
        </w:rPr>
        <w:t xml:space="preserve"> определенной </w:t>
      </w:r>
      <w:hyperlink r:id="rId12" w:tooltip="Религия" w:history="1">
        <w:r w:rsidRPr="00D91ABC">
          <w:rPr>
            <w:sz w:val="28"/>
            <w:szCs w:val="28"/>
            <w:u w:val="single"/>
          </w:rPr>
          <w:t>религии</w:t>
        </w:r>
      </w:hyperlink>
      <w:r w:rsidRPr="00D91ABC">
        <w:rPr>
          <w:sz w:val="28"/>
          <w:szCs w:val="28"/>
        </w:rPr>
        <w:t>, в результате чего потерпевшему может причиняться физический вред, вплоть до смерти.</w:t>
      </w:r>
    </w:p>
    <w:p w14:paraId="1BFB5080" w14:textId="77777777" w:rsidR="00AE0986" w:rsidRPr="00D91ABC" w:rsidRDefault="00BF22C0" w:rsidP="00CF715D">
      <w:pPr>
        <w:ind w:firstLine="540"/>
        <w:jc w:val="both"/>
        <w:rPr>
          <w:sz w:val="28"/>
          <w:szCs w:val="28"/>
        </w:rPr>
      </w:pPr>
      <w:r w:rsidRPr="00D91ABC">
        <w:rPr>
          <w:sz w:val="28"/>
          <w:szCs w:val="28"/>
        </w:rPr>
        <w:t xml:space="preserve">5. Насильственные преступления несовершеннолетних, совершаемые в ритуальной форме, </w:t>
      </w:r>
      <w:hyperlink r:id="rId13" w:tooltip="Цитируемость: 100%" w:history="1">
        <w:r w:rsidRPr="00D91ABC">
          <w:rPr>
            <w:sz w:val="28"/>
            <w:szCs w:val="28"/>
          </w:rPr>
          <w:t>содержат признаки, отличительные от</w:t>
        </w:r>
      </w:hyperlink>
      <w:r w:rsidRPr="00D91ABC">
        <w:rPr>
          <w:sz w:val="28"/>
          <w:szCs w:val="28"/>
        </w:rPr>
        <w:t xml:space="preserve"> всех преступлений несовершеннолетних, а потому они могут быть выделены в самостоятельный объект криминологического исследования, которому должны соответствовать </w:t>
      </w:r>
      <w:r w:rsidRPr="00D91ABC">
        <w:rPr>
          <w:sz w:val="28"/>
          <w:szCs w:val="28"/>
        </w:rPr>
        <w:lastRenderedPageBreak/>
        <w:t xml:space="preserve">свои меры </w:t>
      </w:r>
      <w:hyperlink r:id="rId14" w:tooltip="Цитируемость: 100%" w:history="1">
        <w:r w:rsidRPr="00D91ABC">
          <w:rPr>
            <w:sz w:val="28"/>
            <w:szCs w:val="28"/>
          </w:rPr>
          <w:t xml:space="preserve">предупреждения. </w:t>
        </w:r>
      </w:hyperlink>
      <w:r w:rsidRPr="00D91ABC">
        <w:rPr>
          <w:sz w:val="28"/>
          <w:szCs w:val="28"/>
        </w:rPr>
        <w:t>Подобные деяния отличаются высоким уровнем латентности, спецификой мотивации, характером применяемого насилия, последовательностью, тщательной продуманностью, согласованностью и единством совершаемых действий, выбором жертвы, исполнителя, места и способа совершения преступления и предопределяются особенностями исповедуемого религиозного культа или учения, а также проводимого ритуала.</w:t>
      </w:r>
      <w:r w:rsidR="00686255" w:rsidRPr="00D91ABC">
        <w:rPr>
          <w:sz w:val="28"/>
          <w:szCs w:val="28"/>
        </w:rPr>
        <w:t xml:space="preserve"> </w:t>
      </w:r>
    </w:p>
    <w:p w14:paraId="134C0084" w14:textId="77777777" w:rsidR="00AE0986" w:rsidRPr="00D91ABC" w:rsidRDefault="00686255" w:rsidP="00CF715D">
      <w:pPr>
        <w:ind w:firstLine="720"/>
        <w:jc w:val="both"/>
        <w:rPr>
          <w:sz w:val="28"/>
          <w:szCs w:val="28"/>
        </w:rPr>
      </w:pPr>
      <w:r w:rsidRPr="00D91ABC">
        <w:rPr>
          <w:sz w:val="28"/>
          <w:szCs w:val="28"/>
        </w:rPr>
        <w:t>6. Насильственные преступления в ритуальной форме несовершеннолетние в подавляющем большинстве совершают группой лиц по предварительному сговору, чаще организованной группой. Численный состав может варьироваться от двух человек до пятнадцати-двадцати и больше. Многочисленные группы в основном имеют смешанный возрастной состав и возглавляются совершеннолетними. Каждое третье ритуальное насильственное преступление совершается подростками в отношении лица, заведомо находящегося в беспомощном состоянии, которое обусловлено малолетним возрастом, в силу которого жертва преступления не была способна защитить себя, оказать активное сопротивление виновным, которые осознавали это и рассчитывали воспользоваться этим состоянием жертвы. При этом механизм совершения насильственного преступления несовершеннолетними в ритуальной форме характеризуется тщательной продуманностью действий преступников, их согласованностью, последовательностью и единством.</w:t>
      </w:r>
    </w:p>
    <w:p w14:paraId="65BC7C67" w14:textId="77777777" w:rsidR="00AE0986" w:rsidRPr="00D91ABC" w:rsidRDefault="00686255" w:rsidP="00CF715D">
      <w:pPr>
        <w:ind w:firstLine="540"/>
        <w:jc w:val="both"/>
        <w:rPr>
          <w:sz w:val="28"/>
          <w:szCs w:val="28"/>
        </w:rPr>
      </w:pPr>
      <w:r w:rsidRPr="00D91ABC">
        <w:rPr>
          <w:sz w:val="28"/>
          <w:szCs w:val="28"/>
        </w:rPr>
        <w:t xml:space="preserve">7. Личность несовершеннолетнего преступника, совершившего насильственное преступление в ритуальной форме, представляет собой совокупность социальных, физиологических, нравственных и правовых особенностей личности, определяющих ее ориентацию на асоциальный образ жизни и совершение преступлений. Среди несовершеннолетних, совершивших насильственные преступления в ритуальной форме, большинство составляют представители мужского пола в возрасте 16-17 лет, имеющие неполное среднее или среднее специальное образование, ранее не судимые, с отклонениями в эмоционально-волевой, ценностной, правовой и психологической сферах, </w:t>
      </w:r>
      <w:r w:rsidR="00E040ED" w:rsidRPr="00D91ABC">
        <w:rPr>
          <w:sz w:val="28"/>
          <w:szCs w:val="28"/>
        </w:rPr>
        <w:t>а также с</w:t>
      </w:r>
      <w:r w:rsidRPr="00D91ABC">
        <w:rPr>
          <w:sz w:val="28"/>
          <w:szCs w:val="28"/>
        </w:rPr>
        <w:t xml:space="preserve"> некоторыми психо</w:t>
      </w:r>
      <w:r w:rsidR="00E040ED" w:rsidRPr="00D91ABC">
        <w:rPr>
          <w:sz w:val="28"/>
          <w:szCs w:val="28"/>
        </w:rPr>
        <w:t>патическими</w:t>
      </w:r>
      <w:r w:rsidRPr="00D91ABC">
        <w:rPr>
          <w:sz w:val="28"/>
          <w:szCs w:val="28"/>
        </w:rPr>
        <w:t xml:space="preserve"> </w:t>
      </w:r>
      <w:r w:rsidR="00E040ED" w:rsidRPr="00D91ABC">
        <w:rPr>
          <w:sz w:val="28"/>
          <w:szCs w:val="28"/>
        </w:rPr>
        <w:t xml:space="preserve">симптомами </w:t>
      </w:r>
      <w:r w:rsidRPr="00D91ABC">
        <w:rPr>
          <w:sz w:val="28"/>
          <w:szCs w:val="28"/>
        </w:rPr>
        <w:t>разной степени</w:t>
      </w:r>
      <w:r w:rsidR="00E040ED" w:rsidRPr="00D91ABC">
        <w:rPr>
          <w:sz w:val="28"/>
          <w:szCs w:val="28"/>
        </w:rPr>
        <w:t>, не исключающими вменяемости</w:t>
      </w:r>
      <w:r w:rsidRPr="00D91ABC">
        <w:rPr>
          <w:sz w:val="28"/>
          <w:szCs w:val="28"/>
        </w:rPr>
        <w:t>.</w:t>
      </w:r>
    </w:p>
    <w:p w14:paraId="0AFD5AF5" w14:textId="77777777" w:rsidR="00AE0986" w:rsidRPr="00D91ABC" w:rsidRDefault="00686255" w:rsidP="00CF715D">
      <w:pPr>
        <w:ind w:firstLine="540"/>
        <w:jc w:val="both"/>
        <w:rPr>
          <w:spacing w:val="-2"/>
          <w:sz w:val="28"/>
          <w:szCs w:val="28"/>
        </w:rPr>
      </w:pPr>
      <w:r w:rsidRPr="00D91ABC">
        <w:rPr>
          <w:sz w:val="28"/>
          <w:szCs w:val="28"/>
        </w:rPr>
        <w:t xml:space="preserve">8. Оценка детерминации насильственных преступлений, совершаемых несовершеннолетними в ритуальной форме, предполагает учет, прежде всего, социальных условий жизни, влияющих на формирование личностных качеств и поведение несовершеннолетнего, предопределяющих его ориентацию на  насильственную форму самовыражения и достижения тех или иных результатов в жизни с помощью насилия. При этом общими детерминантами насильственных преступлений, совершаемых несовершеннолетними в ритуальной форме, выступают, главным образом, </w:t>
      </w:r>
      <w:r w:rsidRPr="00D91ABC">
        <w:rPr>
          <w:spacing w:val="-2"/>
          <w:sz w:val="28"/>
          <w:szCs w:val="28"/>
        </w:rPr>
        <w:t xml:space="preserve"> недостатки в духовной и идеологических сферах жизни государства и общества, которые, в свою очередь, усиливаются: нарастающим правовым нигилизмом населения; утратой людьми доверия к органам власти, закону и правоохранительным структурам; обостряющимися проблемами неблагополучия в семейной сфере; этнической и </w:t>
      </w:r>
      <w:r w:rsidRPr="00D91ABC">
        <w:rPr>
          <w:spacing w:val="-2"/>
          <w:sz w:val="28"/>
          <w:szCs w:val="28"/>
        </w:rPr>
        <w:lastRenderedPageBreak/>
        <w:t xml:space="preserve">религиозной нетерпимостью; алкоголизацией и наркотизацией молодежной сферы общения; снижением порогов стыдливости у молодежи; активизацией нетрадиционных религиозных течений; нарастающим увлечением молодыми людьми мистикой и оккультизмом. </w:t>
      </w:r>
    </w:p>
    <w:p w14:paraId="34970CD2" w14:textId="77777777" w:rsidR="00AE0986" w:rsidRPr="00D91ABC" w:rsidRDefault="00686255" w:rsidP="00CF715D">
      <w:pPr>
        <w:ind w:firstLine="540"/>
        <w:jc w:val="both"/>
        <w:rPr>
          <w:sz w:val="28"/>
          <w:szCs w:val="28"/>
        </w:rPr>
      </w:pPr>
      <w:r w:rsidRPr="00D91ABC">
        <w:rPr>
          <w:spacing w:val="-2"/>
          <w:sz w:val="28"/>
          <w:szCs w:val="28"/>
        </w:rPr>
        <w:t>9. Система предупреждения насильственных преступлений, совершаемых несовершеннолетними в ритуальной форме, сочетает в себе мероприятия, направленные на предупреждение преступности несовершеннолетних, групповой насильственной преступности и противодействие деятельности деструктивных религиозных сект. Основными из них являются:</w:t>
      </w:r>
      <w:r w:rsidRPr="00D91ABC">
        <w:rPr>
          <w:sz w:val="28"/>
          <w:szCs w:val="28"/>
        </w:rPr>
        <w:t xml:space="preserve"> активизация на государственном уровне деятельности  по реализации программ поддержки молодёжных и подростковых общественных организаций; семей, имеющих несовершеннолетних детей; программы по работе с несовершеннолетними</w:t>
      </w:r>
      <w:r w:rsidR="00296E71" w:rsidRPr="00D91ABC">
        <w:rPr>
          <w:sz w:val="28"/>
          <w:szCs w:val="28"/>
        </w:rPr>
        <w:t xml:space="preserve"> и семьями</w:t>
      </w:r>
      <w:r w:rsidRPr="00D91ABC">
        <w:rPr>
          <w:sz w:val="28"/>
          <w:szCs w:val="28"/>
        </w:rPr>
        <w:t xml:space="preserve">, </w:t>
      </w:r>
      <w:r w:rsidR="00296E71" w:rsidRPr="00D91ABC">
        <w:rPr>
          <w:sz w:val="28"/>
          <w:szCs w:val="28"/>
        </w:rPr>
        <w:t>находящ</w:t>
      </w:r>
      <w:r w:rsidRPr="00D91ABC">
        <w:rPr>
          <w:sz w:val="28"/>
          <w:szCs w:val="28"/>
        </w:rPr>
        <w:t xml:space="preserve">имися </w:t>
      </w:r>
      <w:r w:rsidR="00296E71" w:rsidRPr="00D91ABC">
        <w:rPr>
          <w:sz w:val="28"/>
          <w:szCs w:val="28"/>
        </w:rPr>
        <w:t>в социально опасно</w:t>
      </w:r>
      <w:r w:rsidR="00AA3844" w:rsidRPr="00D91ABC">
        <w:rPr>
          <w:sz w:val="28"/>
          <w:szCs w:val="28"/>
        </w:rPr>
        <w:t>м</w:t>
      </w:r>
      <w:r w:rsidR="00296E71" w:rsidRPr="00D91ABC">
        <w:rPr>
          <w:sz w:val="28"/>
          <w:szCs w:val="28"/>
        </w:rPr>
        <w:t xml:space="preserve"> </w:t>
      </w:r>
      <w:r w:rsidR="00AA3844" w:rsidRPr="00D91ABC">
        <w:rPr>
          <w:sz w:val="28"/>
          <w:szCs w:val="28"/>
        </w:rPr>
        <w:t>положении</w:t>
      </w:r>
      <w:r w:rsidRPr="00D91ABC">
        <w:rPr>
          <w:sz w:val="28"/>
          <w:szCs w:val="28"/>
        </w:rPr>
        <w:t>; организация взаимодействия правоохранительных органов с органами образования и здравоохранения в целях раннего выявления подростков, нуждающихся в психологической и правовой помощи и коррекции поведения; повышение контроля информации, доступной несовершеннолетним; мероприятия, направленные на раннее выявление и разобщение групп несовершеннолетних асоциальной направленности; повышение контроля за деятельностью групп религиозной направленности.</w:t>
      </w:r>
    </w:p>
    <w:p w14:paraId="21D3A763" w14:textId="77777777" w:rsidR="00AE0986" w:rsidRPr="00D91ABC" w:rsidRDefault="00686255" w:rsidP="00CF715D">
      <w:pPr>
        <w:ind w:firstLine="540"/>
        <w:jc w:val="both"/>
        <w:rPr>
          <w:sz w:val="28"/>
          <w:szCs w:val="28"/>
        </w:rPr>
      </w:pPr>
      <w:r w:rsidRPr="00D91ABC">
        <w:rPr>
          <w:sz w:val="28"/>
          <w:szCs w:val="28"/>
        </w:rPr>
        <w:t>10. Деятельность органов внутренних дел в области борьбы с насильственными преступлениями несовершеннолетних, совершаемых в ритуальной форме, должна носить комплексный характер и осуществляться по следующим основным направлениям:</w:t>
      </w:r>
    </w:p>
    <w:p w14:paraId="4FC9454C" w14:textId="77777777" w:rsidR="00AE0986" w:rsidRPr="00D91ABC" w:rsidRDefault="00686255" w:rsidP="00CF715D">
      <w:pPr>
        <w:ind w:firstLine="540"/>
        <w:jc w:val="both"/>
        <w:rPr>
          <w:sz w:val="28"/>
          <w:szCs w:val="28"/>
        </w:rPr>
      </w:pPr>
      <w:r w:rsidRPr="00D91ABC">
        <w:rPr>
          <w:sz w:val="28"/>
          <w:szCs w:val="28"/>
        </w:rPr>
        <w:t xml:space="preserve">– выявление, предупреждение, пресечение, раскрытие и расследование преступлений и административных правонарушений, совершаемых </w:t>
      </w:r>
      <w:r w:rsidR="001F230A" w:rsidRPr="00D91ABC">
        <w:rPr>
          <w:sz w:val="28"/>
          <w:szCs w:val="28"/>
        </w:rPr>
        <w:t>участниками</w:t>
      </w:r>
      <w:r w:rsidRPr="00D91ABC">
        <w:rPr>
          <w:sz w:val="28"/>
          <w:szCs w:val="28"/>
        </w:rPr>
        <w:t xml:space="preserve"> </w:t>
      </w:r>
      <w:proofErr w:type="spellStart"/>
      <w:r w:rsidRPr="00D91ABC">
        <w:rPr>
          <w:sz w:val="28"/>
          <w:szCs w:val="28"/>
        </w:rPr>
        <w:t>сатанистских</w:t>
      </w:r>
      <w:proofErr w:type="spellEnd"/>
      <w:r w:rsidRPr="00D91ABC">
        <w:rPr>
          <w:sz w:val="28"/>
          <w:szCs w:val="28"/>
        </w:rPr>
        <w:t xml:space="preserve"> групп;</w:t>
      </w:r>
    </w:p>
    <w:p w14:paraId="7774679F" w14:textId="77777777" w:rsidR="00AE0986" w:rsidRPr="00D91ABC" w:rsidRDefault="00686255" w:rsidP="00CF715D">
      <w:pPr>
        <w:ind w:firstLine="540"/>
        <w:jc w:val="both"/>
        <w:rPr>
          <w:sz w:val="28"/>
          <w:szCs w:val="28"/>
        </w:rPr>
      </w:pPr>
      <w:r w:rsidRPr="00D91ABC">
        <w:rPr>
          <w:sz w:val="28"/>
          <w:szCs w:val="28"/>
        </w:rPr>
        <w:t>– ведение учёта и контроля за выявленными лицами, причастными к деятельности таких групп;</w:t>
      </w:r>
    </w:p>
    <w:p w14:paraId="47B837FF" w14:textId="77777777" w:rsidR="00AE0986" w:rsidRPr="00D91ABC" w:rsidRDefault="00686255" w:rsidP="00CF715D">
      <w:pPr>
        <w:ind w:firstLine="540"/>
        <w:jc w:val="both"/>
        <w:rPr>
          <w:sz w:val="28"/>
          <w:szCs w:val="28"/>
        </w:rPr>
      </w:pPr>
      <w:r w:rsidRPr="00D91ABC">
        <w:rPr>
          <w:sz w:val="28"/>
          <w:szCs w:val="28"/>
        </w:rPr>
        <w:t>– установление и розыск лиц, совершивших насильственные преступления в ритуальной форме</w:t>
      </w:r>
      <w:r w:rsidR="001F230A" w:rsidRPr="00D91ABC">
        <w:rPr>
          <w:sz w:val="28"/>
          <w:szCs w:val="28"/>
        </w:rPr>
        <w:t>,</w:t>
      </w:r>
      <w:r w:rsidRPr="00D91ABC">
        <w:rPr>
          <w:sz w:val="28"/>
          <w:szCs w:val="28"/>
        </w:rPr>
        <w:t xml:space="preserve"> или руководивших </w:t>
      </w:r>
      <w:r w:rsidR="001F230A" w:rsidRPr="00D91ABC">
        <w:rPr>
          <w:sz w:val="28"/>
          <w:szCs w:val="28"/>
        </w:rPr>
        <w:t>(руководящих) такими группами</w:t>
      </w:r>
      <w:r w:rsidRPr="00D91ABC">
        <w:rPr>
          <w:sz w:val="28"/>
          <w:szCs w:val="28"/>
        </w:rPr>
        <w:t>;</w:t>
      </w:r>
    </w:p>
    <w:p w14:paraId="01490795" w14:textId="77777777" w:rsidR="00AE0986" w:rsidRPr="00D91ABC" w:rsidRDefault="00686255" w:rsidP="00CF715D">
      <w:pPr>
        <w:ind w:firstLine="540"/>
        <w:jc w:val="both"/>
        <w:rPr>
          <w:sz w:val="28"/>
          <w:szCs w:val="28"/>
        </w:rPr>
      </w:pPr>
      <w:r w:rsidRPr="00D91ABC">
        <w:rPr>
          <w:sz w:val="28"/>
          <w:szCs w:val="28"/>
        </w:rPr>
        <w:t xml:space="preserve">– пресечение деятельности молодежных </w:t>
      </w:r>
      <w:proofErr w:type="spellStart"/>
      <w:r w:rsidRPr="00D91ABC">
        <w:rPr>
          <w:sz w:val="28"/>
          <w:szCs w:val="28"/>
        </w:rPr>
        <w:t>сатани</w:t>
      </w:r>
      <w:r w:rsidR="001F230A" w:rsidRPr="00D91ABC">
        <w:rPr>
          <w:sz w:val="28"/>
          <w:szCs w:val="28"/>
        </w:rPr>
        <w:t>стс</w:t>
      </w:r>
      <w:r w:rsidRPr="00D91ABC">
        <w:rPr>
          <w:sz w:val="28"/>
          <w:szCs w:val="28"/>
        </w:rPr>
        <w:t>ких</w:t>
      </w:r>
      <w:proofErr w:type="spellEnd"/>
      <w:r w:rsidRPr="00D91ABC">
        <w:rPr>
          <w:sz w:val="28"/>
          <w:szCs w:val="28"/>
        </w:rPr>
        <w:t xml:space="preserve"> организаций, а также других организаций имеющих сходную идеологию;</w:t>
      </w:r>
    </w:p>
    <w:p w14:paraId="69B49FB7" w14:textId="77777777" w:rsidR="00AE0986" w:rsidRPr="00D91ABC" w:rsidRDefault="00686255" w:rsidP="00CF715D">
      <w:pPr>
        <w:ind w:firstLine="540"/>
        <w:jc w:val="both"/>
        <w:rPr>
          <w:sz w:val="28"/>
          <w:szCs w:val="28"/>
        </w:rPr>
      </w:pPr>
      <w:r w:rsidRPr="00D91ABC">
        <w:rPr>
          <w:sz w:val="28"/>
          <w:szCs w:val="28"/>
        </w:rPr>
        <w:t>–</w:t>
      </w:r>
      <w:r w:rsidR="001F230A" w:rsidRPr="00D91ABC">
        <w:rPr>
          <w:sz w:val="28"/>
          <w:szCs w:val="28"/>
        </w:rPr>
        <w:t xml:space="preserve"> совершенствование оперативно-ра</w:t>
      </w:r>
      <w:r w:rsidRPr="00D91ABC">
        <w:rPr>
          <w:sz w:val="28"/>
          <w:szCs w:val="28"/>
        </w:rPr>
        <w:t xml:space="preserve">зыскной деятельности в сфере противодействия </w:t>
      </w:r>
      <w:r w:rsidR="001F230A" w:rsidRPr="00D91ABC">
        <w:rPr>
          <w:sz w:val="28"/>
          <w:szCs w:val="28"/>
        </w:rPr>
        <w:t>насильственным преступлениям, совершаемым в ритуальной форме,</w:t>
      </w:r>
      <w:r w:rsidRPr="00D91ABC">
        <w:rPr>
          <w:sz w:val="28"/>
          <w:szCs w:val="28"/>
        </w:rPr>
        <w:t xml:space="preserve"> с акцентом на </w:t>
      </w:r>
      <w:r w:rsidR="001F230A" w:rsidRPr="00D91ABC">
        <w:rPr>
          <w:sz w:val="28"/>
          <w:szCs w:val="28"/>
        </w:rPr>
        <w:t xml:space="preserve">их </w:t>
      </w:r>
      <w:r w:rsidRPr="00D91ABC">
        <w:rPr>
          <w:sz w:val="28"/>
          <w:szCs w:val="28"/>
        </w:rPr>
        <w:t>операти</w:t>
      </w:r>
      <w:r w:rsidR="001F230A" w:rsidRPr="00D91ABC">
        <w:rPr>
          <w:sz w:val="28"/>
          <w:szCs w:val="28"/>
        </w:rPr>
        <w:t>вно-разыскную профилактику</w:t>
      </w:r>
      <w:r w:rsidRPr="00D91ABC">
        <w:rPr>
          <w:sz w:val="28"/>
          <w:szCs w:val="28"/>
        </w:rPr>
        <w:t>;</w:t>
      </w:r>
    </w:p>
    <w:p w14:paraId="51601F59" w14:textId="77777777" w:rsidR="00AE0986" w:rsidRPr="00D91ABC" w:rsidRDefault="00686255" w:rsidP="00CF715D">
      <w:pPr>
        <w:ind w:firstLine="540"/>
        <w:jc w:val="both"/>
        <w:rPr>
          <w:sz w:val="28"/>
          <w:szCs w:val="28"/>
        </w:rPr>
      </w:pPr>
      <w:r w:rsidRPr="00D91ABC">
        <w:rPr>
          <w:sz w:val="28"/>
          <w:szCs w:val="28"/>
        </w:rPr>
        <w:t>– взаимодействие органов внутренних дел с другими органами, организациями, учреждениями и отдельными гражданами в предупреждении насильственных преступлений, совершаемых несовершеннолетними в ритуальной форме;</w:t>
      </w:r>
    </w:p>
    <w:p w14:paraId="6F9F85E7" w14:textId="77777777" w:rsidR="00AE0986" w:rsidRPr="00D91ABC" w:rsidRDefault="00686255" w:rsidP="00CF715D">
      <w:pPr>
        <w:ind w:firstLine="540"/>
        <w:jc w:val="both"/>
        <w:rPr>
          <w:sz w:val="28"/>
          <w:szCs w:val="28"/>
        </w:rPr>
      </w:pPr>
      <w:r w:rsidRPr="00D91ABC">
        <w:rPr>
          <w:sz w:val="28"/>
          <w:szCs w:val="28"/>
        </w:rPr>
        <w:t xml:space="preserve">– взаимодействие между службами и </w:t>
      </w:r>
      <w:r w:rsidR="001F230A" w:rsidRPr="00D91ABC">
        <w:rPr>
          <w:sz w:val="28"/>
          <w:szCs w:val="28"/>
        </w:rPr>
        <w:t xml:space="preserve">подразделениями территориальных органов внутренних </w:t>
      </w:r>
      <w:r w:rsidRPr="00D91ABC">
        <w:rPr>
          <w:sz w:val="28"/>
          <w:szCs w:val="28"/>
        </w:rPr>
        <w:t>(внутреннее взаимодействие);</w:t>
      </w:r>
    </w:p>
    <w:p w14:paraId="55E0D053" w14:textId="77777777" w:rsidR="00AE0986" w:rsidRPr="00D91ABC" w:rsidRDefault="00686255" w:rsidP="00CF715D">
      <w:pPr>
        <w:ind w:firstLine="540"/>
        <w:jc w:val="both"/>
        <w:rPr>
          <w:sz w:val="28"/>
          <w:szCs w:val="28"/>
        </w:rPr>
      </w:pPr>
      <w:r w:rsidRPr="00D91ABC">
        <w:rPr>
          <w:sz w:val="28"/>
          <w:szCs w:val="28"/>
        </w:rPr>
        <w:lastRenderedPageBreak/>
        <w:t>– взаимодействие со средствами массовой информации и общественными объединениями в целях повышения эффективности противодействия преступлениями данного вида.</w:t>
      </w:r>
    </w:p>
    <w:p w14:paraId="2CA4DF17" w14:textId="77777777" w:rsidR="00AE0986" w:rsidRPr="00D91ABC" w:rsidRDefault="00686255" w:rsidP="00CF715D">
      <w:pPr>
        <w:ind w:firstLine="720"/>
        <w:jc w:val="both"/>
        <w:rPr>
          <w:b/>
          <w:sz w:val="28"/>
          <w:szCs w:val="28"/>
        </w:rPr>
      </w:pPr>
      <w:r w:rsidRPr="00D91ABC">
        <w:rPr>
          <w:b/>
          <w:sz w:val="28"/>
          <w:szCs w:val="28"/>
        </w:rPr>
        <w:t xml:space="preserve">Теоретическая значимость работы  </w:t>
      </w:r>
      <w:r w:rsidRPr="00D91ABC">
        <w:rPr>
          <w:sz w:val="28"/>
          <w:szCs w:val="28"/>
        </w:rPr>
        <w:t xml:space="preserve">заключается в том, что разработанные в диссертации теоретические положения, выводы и рекомендации развивают, уточняют и дополняют отдельные разделы криминологической науки, связанные с системой знания о насильственной преступности несовершеннолетних, ее детерминантах, личности, </w:t>
      </w:r>
      <w:proofErr w:type="spellStart"/>
      <w:r w:rsidRPr="00D91ABC">
        <w:rPr>
          <w:sz w:val="28"/>
          <w:szCs w:val="28"/>
        </w:rPr>
        <w:t>микросоциальном</w:t>
      </w:r>
      <w:proofErr w:type="spellEnd"/>
      <w:r w:rsidRPr="00D91ABC">
        <w:rPr>
          <w:sz w:val="28"/>
          <w:szCs w:val="28"/>
        </w:rPr>
        <w:t xml:space="preserve"> окружении несовершеннолетнего преступника, проблемах предупреждения подростковой насильственной преступности и могут быть использованы как в </w:t>
      </w:r>
      <w:r w:rsidR="001F230A" w:rsidRPr="00D91ABC">
        <w:rPr>
          <w:sz w:val="28"/>
          <w:szCs w:val="28"/>
        </w:rPr>
        <w:t>образовательной деятельности в организациях высшего профессионального образования юридической направленности,</w:t>
      </w:r>
      <w:r w:rsidRPr="00D91ABC">
        <w:rPr>
          <w:sz w:val="28"/>
          <w:szCs w:val="28"/>
        </w:rPr>
        <w:t xml:space="preserve"> </w:t>
      </w:r>
      <w:r w:rsidR="001F230A" w:rsidRPr="00D91ABC">
        <w:rPr>
          <w:sz w:val="28"/>
          <w:szCs w:val="28"/>
        </w:rPr>
        <w:t>в частности, в процессе преподавания</w:t>
      </w:r>
      <w:r w:rsidRPr="00D91ABC">
        <w:rPr>
          <w:sz w:val="28"/>
          <w:szCs w:val="28"/>
        </w:rPr>
        <w:t xml:space="preserve"> </w:t>
      </w:r>
      <w:r w:rsidR="001F230A" w:rsidRPr="00D91ABC">
        <w:rPr>
          <w:sz w:val="28"/>
          <w:szCs w:val="28"/>
        </w:rPr>
        <w:t>уголовного права и криминологии</w:t>
      </w:r>
      <w:r w:rsidRPr="00D91ABC">
        <w:rPr>
          <w:sz w:val="28"/>
          <w:szCs w:val="28"/>
        </w:rPr>
        <w:t xml:space="preserve">, так и </w:t>
      </w:r>
      <w:r w:rsidR="001F230A" w:rsidRPr="00D91ABC">
        <w:rPr>
          <w:sz w:val="28"/>
          <w:szCs w:val="28"/>
        </w:rPr>
        <w:t xml:space="preserve">в </w:t>
      </w:r>
      <w:r w:rsidRPr="00D91ABC">
        <w:rPr>
          <w:sz w:val="28"/>
          <w:szCs w:val="28"/>
        </w:rPr>
        <w:t>научной</w:t>
      </w:r>
      <w:r w:rsidRPr="00D91ABC">
        <w:rPr>
          <w:b/>
          <w:sz w:val="28"/>
          <w:szCs w:val="28"/>
        </w:rPr>
        <w:t xml:space="preserve"> </w:t>
      </w:r>
      <w:r w:rsidRPr="00D91ABC">
        <w:rPr>
          <w:sz w:val="28"/>
          <w:szCs w:val="28"/>
        </w:rPr>
        <w:t xml:space="preserve">деятельности, связанной с познанием криминологией закономерностей </w:t>
      </w:r>
      <w:r w:rsidR="001F230A" w:rsidRPr="00D91ABC">
        <w:rPr>
          <w:sz w:val="28"/>
          <w:szCs w:val="28"/>
        </w:rPr>
        <w:t xml:space="preserve">насильственного </w:t>
      </w:r>
      <w:r w:rsidRPr="00D91ABC">
        <w:rPr>
          <w:sz w:val="28"/>
          <w:szCs w:val="28"/>
        </w:rPr>
        <w:t xml:space="preserve">преступного поведения и разработкой научно обоснованных мер предупреждения </w:t>
      </w:r>
      <w:r w:rsidR="001F230A" w:rsidRPr="00D91ABC">
        <w:rPr>
          <w:sz w:val="28"/>
          <w:szCs w:val="28"/>
        </w:rPr>
        <w:t xml:space="preserve">насильственной </w:t>
      </w:r>
      <w:r w:rsidRPr="00D91ABC">
        <w:rPr>
          <w:sz w:val="28"/>
          <w:szCs w:val="28"/>
        </w:rPr>
        <w:t>преступности</w:t>
      </w:r>
      <w:r w:rsidR="001F230A" w:rsidRPr="00D91ABC">
        <w:rPr>
          <w:sz w:val="28"/>
          <w:szCs w:val="28"/>
        </w:rPr>
        <w:t>, в том числе, насильственных преступлений</w:t>
      </w:r>
      <w:r w:rsidRPr="00D91ABC">
        <w:rPr>
          <w:sz w:val="28"/>
          <w:szCs w:val="28"/>
        </w:rPr>
        <w:t xml:space="preserve"> несовершеннолетних.</w:t>
      </w:r>
    </w:p>
    <w:p w14:paraId="4C0F2E27" w14:textId="77777777" w:rsidR="00AE0986" w:rsidRPr="00D91ABC" w:rsidRDefault="00686255" w:rsidP="00CF715D">
      <w:pPr>
        <w:ind w:firstLine="720"/>
        <w:jc w:val="both"/>
        <w:rPr>
          <w:sz w:val="28"/>
          <w:szCs w:val="28"/>
        </w:rPr>
      </w:pPr>
      <w:r w:rsidRPr="00D91ABC">
        <w:rPr>
          <w:b/>
          <w:sz w:val="28"/>
          <w:szCs w:val="28"/>
        </w:rPr>
        <w:t>Практическая значимость исследования </w:t>
      </w:r>
      <w:r w:rsidRPr="00D91ABC">
        <w:rPr>
          <w:sz w:val="28"/>
          <w:szCs w:val="28"/>
        </w:rPr>
        <w:t xml:space="preserve"> состоит в том, что представленная в диссертации новая научная информация о ритуальном насильственном преступном поведении несовершеннолетних,  рекомендации по использованию полученных результатов, а также предложенные в работе меры по предупреждению насильственных преступлений несовершеннолетних могут быть использованы  непосредственно  на  практике  в  деятельности субъектов профилактики, главным образом, связанной с предупреждением подростковой преступности. Положения, выводы и рекомендации, содержащиеся в диссертации, могут быть также использованы при подготовке учебных и методических пособий по соответствующим темам курса криминологии и уголовного права и в учебном процессе в юридических вузах, а также на курсах повышения квалификации сотрудников правоохранительных органов. Кроме того, положения диссертации могут стать предметом разработки новых нормативных правовых актов, в том числе ведомственных, нацеленных на предупреждение преступлений несовершеннолетних.</w:t>
      </w:r>
    </w:p>
    <w:p w14:paraId="7D6A5BDD" w14:textId="77777777" w:rsidR="00AE0986" w:rsidRPr="00D91ABC" w:rsidRDefault="00686255" w:rsidP="00CF715D">
      <w:pPr>
        <w:ind w:firstLine="720"/>
        <w:jc w:val="both"/>
        <w:rPr>
          <w:sz w:val="28"/>
          <w:szCs w:val="28"/>
        </w:rPr>
      </w:pPr>
      <w:r w:rsidRPr="00D91ABC">
        <w:rPr>
          <w:b/>
          <w:sz w:val="28"/>
          <w:szCs w:val="28"/>
        </w:rPr>
        <w:t>Апробация и внедрение результатов исследования.</w:t>
      </w:r>
      <w:r w:rsidRPr="00D91ABC">
        <w:rPr>
          <w:sz w:val="28"/>
          <w:szCs w:val="28"/>
        </w:rPr>
        <w:t xml:space="preserve"> Основные положения, выводы и рекомендации исследования содержатся в опубликованных автором </w:t>
      </w:r>
      <w:r w:rsidR="00BC6A74" w:rsidRPr="00D91ABC">
        <w:rPr>
          <w:sz w:val="28"/>
          <w:szCs w:val="28"/>
        </w:rPr>
        <w:t>в 6-ти научных статьях</w:t>
      </w:r>
      <w:r w:rsidRPr="00D91ABC">
        <w:rPr>
          <w:sz w:val="28"/>
          <w:szCs w:val="28"/>
        </w:rPr>
        <w:t xml:space="preserve"> </w:t>
      </w:r>
      <w:r w:rsidR="00BC6A74" w:rsidRPr="00D91ABC">
        <w:rPr>
          <w:sz w:val="28"/>
          <w:szCs w:val="28"/>
        </w:rPr>
        <w:t>в рецензируемых научных журналах и изданиях,</w:t>
      </w:r>
      <w:r w:rsidRPr="00D91ABC">
        <w:rPr>
          <w:sz w:val="28"/>
          <w:szCs w:val="28"/>
        </w:rPr>
        <w:t xml:space="preserve"> рекомендованных перечнем ВАК Мин</w:t>
      </w:r>
      <w:r w:rsidR="00C706FC" w:rsidRPr="00D91ABC">
        <w:rPr>
          <w:sz w:val="28"/>
          <w:szCs w:val="28"/>
        </w:rPr>
        <w:t xml:space="preserve">истерства </w:t>
      </w:r>
      <w:r w:rsidRPr="00D91ABC">
        <w:rPr>
          <w:sz w:val="28"/>
          <w:szCs w:val="28"/>
        </w:rPr>
        <w:t>обр</w:t>
      </w:r>
      <w:r w:rsidR="00C706FC" w:rsidRPr="00D91ABC">
        <w:rPr>
          <w:sz w:val="28"/>
          <w:szCs w:val="28"/>
        </w:rPr>
        <w:t xml:space="preserve">азования и </w:t>
      </w:r>
      <w:r w:rsidRPr="00D91ABC">
        <w:rPr>
          <w:sz w:val="28"/>
          <w:szCs w:val="28"/>
        </w:rPr>
        <w:t xml:space="preserve">науки России. Результаты исследований обсуждались и были одобрены на кафедре криминологии Московского университета МВД России имени В.Я. </w:t>
      </w:r>
      <w:proofErr w:type="spellStart"/>
      <w:r w:rsidRPr="00D91ABC">
        <w:rPr>
          <w:sz w:val="28"/>
          <w:szCs w:val="28"/>
        </w:rPr>
        <w:t>Кикотя</w:t>
      </w:r>
      <w:proofErr w:type="spellEnd"/>
      <w:r w:rsidRPr="00D91ABC">
        <w:rPr>
          <w:sz w:val="28"/>
          <w:szCs w:val="28"/>
        </w:rPr>
        <w:t xml:space="preserve">, на заседаниях Центра № 1 ВНИИ МВД России и были рекомендованы для использования в деятельности органов внутренних дел по предупреждению преступности несовершеннолетних. Научные публикации автора используются в преподавании курса криминологии Московского университета МВД России имени В.Я. </w:t>
      </w:r>
      <w:proofErr w:type="spellStart"/>
      <w:r w:rsidRPr="00D91ABC">
        <w:rPr>
          <w:sz w:val="28"/>
          <w:szCs w:val="28"/>
        </w:rPr>
        <w:t>Кикотя</w:t>
      </w:r>
      <w:proofErr w:type="spellEnd"/>
      <w:r w:rsidRPr="00D91ABC">
        <w:rPr>
          <w:sz w:val="28"/>
          <w:szCs w:val="28"/>
        </w:rPr>
        <w:t xml:space="preserve">, разработанные автором рекомендации по предупреждению насильственных преступлений </w:t>
      </w:r>
      <w:r w:rsidRPr="00D91ABC">
        <w:rPr>
          <w:sz w:val="28"/>
          <w:szCs w:val="28"/>
        </w:rPr>
        <w:lastRenderedPageBreak/>
        <w:t>несовершеннолетних, совершаемых в ритуальной форме, используются в деятельности подразделений по делам несовершеннолетних УМВД по Московской области. Результаты исследований получили также апробацию в выступлениях автора на семинарах и круглых столах, проводимых в Московском университете МВД России (31мая 2011 года семинар по теме: «Семья и профилактика молодежной преступности», 12 апреля 2012 года семинар по теме: «Семья и профилактика молодежной преступности: проблема и механизмы решения», 30 мая 2014 года заседание круглого стола по теме: «Средства массовой информации в системе предупреждения преступности».</w:t>
      </w:r>
    </w:p>
    <w:p w14:paraId="74533B59" w14:textId="77777777" w:rsidR="00AE0986" w:rsidRPr="00D91ABC" w:rsidRDefault="00686255" w:rsidP="00CF715D">
      <w:pPr>
        <w:ind w:firstLine="748"/>
        <w:jc w:val="both"/>
        <w:rPr>
          <w:sz w:val="28"/>
          <w:szCs w:val="28"/>
        </w:rPr>
      </w:pPr>
      <w:r w:rsidRPr="00D91ABC">
        <w:rPr>
          <w:b/>
          <w:sz w:val="28"/>
          <w:szCs w:val="28"/>
        </w:rPr>
        <w:t>Структура диссертации.</w:t>
      </w:r>
      <w:r w:rsidRPr="00D91ABC">
        <w:rPr>
          <w:sz w:val="28"/>
          <w:szCs w:val="28"/>
        </w:rPr>
        <w:t xml:space="preserve"> Диссертация состоит из введения, трех глав, объединяющих 6 параграфов, заключения, списка использованной литературы</w:t>
      </w:r>
      <w:r w:rsidR="00317821" w:rsidRPr="00D91ABC">
        <w:rPr>
          <w:sz w:val="28"/>
          <w:szCs w:val="28"/>
        </w:rPr>
        <w:t xml:space="preserve"> и приложений</w:t>
      </w:r>
      <w:r w:rsidRPr="00D91ABC">
        <w:rPr>
          <w:sz w:val="28"/>
          <w:szCs w:val="28"/>
        </w:rPr>
        <w:t>.</w:t>
      </w:r>
    </w:p>
    <w:p w14:paraId="3818AE28" w14:textId="77777777" w:rsidR="00AE0986" w:rsidRPr="00D91ABC" w:rsidRDefault="00AE0986" w:rsidP="00CF715D">
      <w:pPr>
        <w:rPr>
          <w:b/>
          <w:sz w:val="28"/>
          <w:szCs w:val="28"/>
        </w:rPr>
      </w:pPr>
    </w:p>
    <w:p w14:paraId="25DE12DE" w14:textId="77777777" w:rsidR="00AE0986" w:rsidRPr="00D91ABC" w:rsidRDefault="00AE0986" w:rsidP="00CF715D">
      <w:pPr>
        <w:jc w:val="center"/>
        <w:rPr>
          <w:b/>
          <w:sz w:val="28"/>
          <w:szCs w:val="28"/>
        </w:rPr>
      </w:pPr>
    </w:p>
    <w:p w14:paraId="53869C6C" w14:textId="77777777" w:rsidR="00AE0986" w:rsidRPr="00D91ABC" w:rsidRDefault="00686255">
      <w:pPr>
        <w:jc w:val="center"/>
        <w:rPr>
          <w:sz w:val="28"/>
          <w:szCs w:val="28"/>
        </w:rPr>
      </w:pPr>
      <w:r w:rsidRPr="00D91ABC">
        <w:rPr>
          <w:sz w:val="28"/>
          <w:szCs w:val="28"/>
        </w:rPr>
        <w:t>СОДЕРЖАНИЕ РАБОТЫ</w:t>
      </w:r>
    </w:p>
    <w:p w14:paraId="6E2BC9E7" w14:textId="77777777" w:rsidR="00AE0986" w:rsidRPr="00D91ABC" w:rsidRDefault="00AE0986">
      <w:pPr>
        <w:jc w:val="center"/>
        <w:rPr>
          <w:sz w:val="28"/>
          <w:szCs w:val="28"/>
        </w:rPr>
      </w:pPr>
    </w:p>
    <w:p w14:paraId="20ED87A0" w14:textId="77777777" w:rsidR="00AE0986" w:rsidRPr="00D91ABC" w:rsidRDefault="00686255">
      <w:pPr>
        <w:ind w:firstLine="708"/>
        <w:jc w:val="both"/>
        <w:rPr>
          <w:sz w:val="28"/>
          <w:szCs w:val="28"/>
        </w:rPr>
      </w:pPr>
      <w:r w:rsidRPr="00D91ABC">
        <w:rPr>
          <w:b/>
          <w:sz w:val="28"/>
          <w:szCs w:val="28"/>
        </w:rPr>
        <w:t xml:space="preserve">Во введении </w:t>
      </w:r>
      <w:r w:rsidRPr="00D91ABC">
        <w:rPr>
          <w:sz w:val="28"/>
          <w:szCs w:val="28"/>
        </w:rPr>
        <w:t>раскрываются актуальность и степень научной разработанности темы исследования, определяются его цель, задачи, объект и предмет, говорится о методологической основе и методе исследования, показана научная новизна работы, приводятся положения, выносимые на защиту, освещается теоретическая и практическая значимость, апробация результатов исследования и его структура.</w:t>
      </w:r>
    </w:p>
    <w:p w14:paraId="5378BD65" w14:textId="77777777" w:rsidR="00AE0986" w:rsidRPr="00D91ABC" w:rsidRDefault="00686255">
      <w:pPr>
        <w:ind w:firstLine="709"/>
        <w:jc w:val="both"/>
        <w:rPr>
          <w:sz w:val="28"/>
          <w:szCs w:val="28"/>
        </w:rPr>
      </w:pPr>
      <w:r w:rsidRPr="00D91ABC">
        <w:rPr>
          <w:b/>
          <w:sz w:val="28"/>
          <w:szCs w:val="28"/>
        </w:rPr>
        <w:t xml:space="preserve">Первая глава </w:t>
      </w:r>
      <w:r w:rsidRPr="00D91ABC">
        <w:rPr>
          <w:sz w:val="28"/>
          <w:szCs w:val="28"/>
        </w:rPr>
        <w:t>– «Теоретические и методологические основы криминологического изучения ритуала как особой формы преступного поведения» – состоит из двух параграфов.</w:t>
      </w:r>
    </w:p>
    <w:p w14:paraId="5A06B557" w14:textId="77777777" w:rsidR="00AE0986" w:rsidRPr="00D91ABC" w:rsidRDefault="00686255">
      <w:pPr>
        <w:ind w:firstLine="709"/>
        <w:jc w:val="both"/>
        <w:rPr>
          <w:kern w:val="14"/>
          <w:sz w:val="28"/>
          <w:szCs w:val="28"/>
        </w:rPr>
      </w:pPr>
      <w:r w:rsidRPr="00D91ABC">
        <w:rPr>
          <w:b/>
          <w:sz w:val="28"/>
          <w:szCs w:val="28"/>
        </w:rPr>
        <w:t>В первом параграфе</w:t>
      </w:r>
      <w:r w:rsidRPr="00D91ABC">
        <w:rPr>
          <w:sz w:val="28"/>
          <w:szCs w:val="28"/>
        </w:rPr>
        <w:t xml:space="preserve"> – «Ритуальное насилие как объект криминологического исследования</w:t>
      </w:r>
      <w:r w:rsidRPr="00D91ABC">
        <w:rPr>
          <w:kern w:val="14"/>
          <w:sz w:val="28"/>
          <w:szCs w:val="28"/>
        </w:rPr>
        <w:t>» - раскрывается понятие ритуала, определяются его содержание, сущность, признаки, свойства и качества, имеющие значение для познания криминологией ритуальных насильственных преступлений, совершаемых несовершеннолетними.</w:t>
      </w:r>
    </w:p>
    <w:p w14:paraId="4E67A8CA" w14:textId="77777777" w:rsidR="00AE0986" w:rsidRPr="00D91ABC" w:rsidRDefault="00686255">
      <w:pPr>
        <w:ind w:firstLine="708"/>
        <w:jc w:val="both"/>
        <w:rPr>
          <w:sz w:val="28"/>
          <w:szCs w:val="28"/>
        </w:rPr>
      </w:pPr>
      <w:r w:rsidRPr="00D91ABC">
        <w:rPr>
          <w:sz w:val="28"/>
          <w:szCs w:val="28"/>
        </w:rPr>
        <w:t>Автор подчеркивает, что благодаря своей фундаментальности и сложности организации для всех человеческих обществ, от самых примитивных до высокоразвитых, ритуал становится универсальной формой, упорядочивающей социальное взаимодействие индивидов в обществе. Ритуал - это одиночное или коллективное действие, повторяющее сакральный акт из мифологического сюжета. Посредством ритуала человек ощущал свою теснейшую связь со всей природой и космосом. Большая часть ритуалов, осуществлявшихся в традиционном (особенно в первобытном) обществе, позволяла человеку почувствовать истинную связь, соединяющую человека с социумом, а также связь с природой.</w:t>
      </w:r>
    </w:p>
    <w:p w14:paraId="79C33395" w14:textId="77777777" w:rsidR="00AE0986" w:rsidRPr="00D91ABC" w:rsidRDefault="00686255">
      <w:pPr>
        <w:ind w:firstLine="709"/>
        <w:jc w:val="both"/>
        <w:rPr>
          <w:strike/>
          <w:sz w:val="28"/>
          <w:szCs w:val="28"/>
        </w:rPr>
      </w:pPr>
      <w:r w:rsidRPr="00D91ABC">
        <w:rPr>
          <w:sz w:val="28"/>
          <w:szCs w:val="28"/>
        </w:rPr>
        <w:t xml:space="preserve">Ритуал служит моделью, базовым примером того, как необходимо поступать для того, чтобы получить желаемый результат. Ритуал упорядочивает внутреннее пространство, создает необходимое состояние для </w:t>
      </w:r>
      <w:r w:rsidRPr="00D91ABC">
        <w:rPr>
          <w:sz w:val="28"/>
          <w:szCs w:val="28"/>
        </w:rPr>
        <w:lastRenderedPageBreak/>
        <w:t xml:space="preserve">выполнения определенных действий – концентрация, отрешенность от повседневного или личного «Я». </w:t>
      </w:r>
    </w:p>
    <w:p w14:paraId="509ED20A" w14:textId="77777777" w:rsidR="00AE0986" w:rsidRPr="00D91ABC" w:rsidRDefault="00686255">
      <w:pPr>
        <w:ind w:firstLine="709"/>
        <w:jc w:val="both"/>
        <w:rPr>
          <w:sz w:val="28"/>
          <w:szCs w:val="28"/>
        </w:rPr>
      </w:pPr>
      <w:r w:rsidRPr="00D91ABC">
        <w:rPr>
          <w:sz w:val="28"/>
          <w:szCs w:val="28"/>
        </w:rPr>
        <w:t xml:space="preserve">Анализируя многие научные источники познания феномена ритуала, автор констатирует, что ритуал есть исторически сложившаяся, передающееся из поколения в поколение строго фиксированная последовательность действий, применяемых в определенное время и в конкретной ситуации. Отсюда ритуальное насилие, по мнению диссертанта, определяется как совокупность актов психического, физического, сексуального, морального насилия, совершаемых подростками в сочетании с символами, обрядами или (групповыми) действиями. Получается, что ритуал в совершении насилия сопровождается некой церемонией, состоящей из набора повторяющихся в определенной последовательности действий. Подросток многократно и тщательно выполняющий ритуал в насильственных действиях, испытывает наслаждение от того, насколько точно ему удалось воспроизвести набор действий. При этом он получает за это одобрение своих товарищей, что подкрепляет его в осознание своих действий как правильных. </w:t>
      </w:r>
    </w:p>
    <w:p w14:paraId="77ECADA9" w14:textId="77777777" w:rsidR="00AE0986" w:rsidRPr="00D91ABC" w:rsidRDefault="00686255">
      <w:pPr>
        <w:ind w:firstLine="709"/>
        <w:jc w:val="both"/>
        <w:rPr>
          <w:sz w:val="28"/>
          <w:szCs w:val="28"/>
        </w:rPr>
      </w:pPr>
      <w:r w:rsidRPr="00D91ABC">
        <w:rPr>
          <w:sz w:val="28"/>
          <w:szCs w:val="28"/>
        </w:rPr>
        <w:t>Совершение преступлений одним и тем же способом, с применением одних и тех же средств, избрание жертв по определенным признакам – своеобразный ритуал, который выработан преступником и соблюдается им. Изучение таких «ритуалов» и способно помочь в скорейшем обнаружении преступника и пресечении его преступной деятельности, в расследовании и раскрытии совершенных им преступлений. При этом совершаемые во время ритуала действия зачастую являются не только «визитной карточкой» преступника, позволяющей его идентифицировать, но и необходимым условием совершения им преступления, без которого была бы невозможна эмоциональная разрядка (что прямо указывает на существование психологической зависимости от ритуала).</w:t>
      </w:r>
    </w:p>
    <w:p w14:paraId="4DCF190A" w14:textId="77777777" w:rsidR="00AE0986" w:rsidRPr="00D91ABC" w:rsidRDefault="00686255">
      <w:pPr>
        <w:ind w:firstLine="708"/>
        <w:jc w:val="both"/>
        <w:rPr>
          <w:sz w:val="28"/>
          <w:szCs w:val="28"/>
        </w:rPr>
      </w:pPr>
      <w:r w:rsidRPr="00D91ABC">
        <w:rPr>
          <w:sz w:val="28"/>
          <w:szCs w:val="28"/>
        </w:rPr>
        <w:t>Сущность ритуального насилия заключается в жертвоприношениях</w:t>
      </w:r>
      <w:r w:rsidR="00CB33A6" w:rsidRPr="00D91ABC">
        <w:rPr>
          <w:sz w:val="28"/>
          <w:szCs w:val="28"/>
        </w:rPr>
        <w:t>,</w:t>
      </w:r>
      <w:r w:rsidRPr="00D91ABC">
        <w:rPr>
          <w:sz w:val="28"/>
          <w:szCs w:val="28"/>
        </w:rPr>
        <w:t xml:space="preserve"> </w:t>
      </w:r>
      <w:proofErr w:type="spellStart"/>
      <w:r w:rsidRPr="00D91ABC">
        <w:rPr>
          <w:sz w:val="28"/>
          <w:szCs w:val="28"/>
        </w:rPr>
        <w:t>садомазахистских</w:t>
      </w:r>
      <w:proofErr w:type="spellEnd"/>
      <w:r w:rsidRPr="00D91ABC">
        <w:rPr>
          <w:sz w:val="28"/>
          <w:szCs w:val="28"/>
        </w:rPr>
        <w:t xml:space="preserve"> элементах, глумлении над людьми</w:t>
      </w:r>
      <w:r w:rsidR="00CB33A6" w:rsidRPr="00D91ABC">
        <w:rPr>
          <w:sz w:val="28"/>
          <w:szCs w:val="28"/>
        </w:rPr>
        <w:t>,</w:t>
      </w:r>
      <w:r w:rsidRPr="00D91ABC">
        <w:rPr>
          <w:sz w:val="28"/>
          <w:szCs w:val="28"/>
        </w:rPr>
        <w:t xml:space="preserve"> пытках, извращенных групповых оргиях, которые являются неотъемлемой частью какого-либо учения либо верования. Соблюдая некий ритуал, несовершеннолетние просто соглашаются следовать четким правилам, предписанные близким их мировоззрению учением. Цель - получить нужные результаты. Само насилие дает участникам специфическое чувство торжественности и выхода за пределы обыденной реальности, а потому расценивается как нечто необычное, ни на что непохожее.</w:t>
      </w:r>
    </w:p>
    <w:p w14:paraId="1D007D29" w14:textId="77777777" w:rsidR="00AE0986" w:rsidRPr="00D91ABC" w:rsidRDefault="00686255">
      <w:pPr>
        <w:ind w:firstLine="708"/>
        <w:jc w:val="both"/>
        <w:rPr>
          <w:sz w:val="28"/>
          <w:szCs w:val="28"/>
        </w:rPr>
      </w:pPr>
      <w:r w:rsidRPr="00D91ABC">
        <w:rPr>
          <w:sz w:val="28"/>
          <w:szCs w:val="28"/>
        </w:rPr>
        <w:t>Криминологическая оценка ритуального насильственного поведения позволила соискателю определить группу насильственных преступлений, совершение которых часто сопряжено с определенным ритуалом:</w:t>
      </w:r>
    </w:p>
    <w:p w14:paraId="36CE5048" w14:textId="77777777" w:rsidR="00AE0986" w:rsidRPr="00D91ABC" w:rsidRDefault="00686255">
      <w:pPr>
        <w:ind w:firstLine="708"/>
        <w:jc w:val="both"/>
        <w:rPr>
          <w:sz w:val="28"/>
          <w:szCs w:val="28"/>
        </w:rPr>
      </w:pPr>
      <w:r w:rsidRPr="00D91ABC">
        <w:rPr>
          <w:sz w:val="28"/>
          <w:szCs w:val="28"/>
        </w:rPr>
        <w:t>- преступления против жизни и здоровья: убийство (ст.105 УК РФ), умышленное причинение вреда здоровью (ст.111 УК РФ, ст.112 УК РФ, ст.115 УК РФ), побои (ст.116 УК РФ), истязание (ст.117 УК РФ);</w:t>
      </w:r>
    </w:p>
    <w:p w14:paraId="23EAB173" w14:textId="77777777" w:rsidR="00AE0986" w:rsidRPr="00D91ABC" w:rsidRDefault="00686255">
      <w:pPr>
        <w:ind w:firstLine="708"/>
        <w:jc w:val="both"/>
        <w:rPr>
          <w:sz w:val="28"/>
          <w:szCs w:val="28"/>
        </w:rPr>
      </w:pPr>
      <w:r w:rsidRPr="00D91ABC">
        <w:rPr>
          <w:sz w:val="28"/>
          <w:szCs w:val="28"/>
        </w:rPr>
        <w:t>- преступления против половой неприкосновенности и половой свободы личности: изнасилование (ст.131 УК РФ), насильственные действия сексуального характера (ст.132 УК РФ);</w:t>
      </w:r>
    </w:p>
    <w:p w14:paraId="7DA653B4" w14:textId="77777777" w:rsidR="00AE0986" w:rsidRPr="00D91ABC" w:rsidRDefault="00686255">
      <w:pPr>
        <w:ind w:firstLine="708"/>
        <w:jc w:val="both"/>
        <w:rPr>
          <w:sz w:val="28"/>
          <w:szCs w:val="28"/>
        </w:rPr>
      </w:pPr>
      <w:r w:rsidRPr="00D91ABC">
        <w:rPr>
          <w:sz w:val="28"/>
          <w:szCs w:val="28"/>
        </w:rPr>
        <w:lastRenderedPageBreak/>
        <w:t>- преступления против здоровья населения и общественной нравственности: жестокое обращение с животными (ст.245 УК РФ), надругательство над телами умерших и местами их захоронения, совершенное по мотиву религиозной ненависти или вражды, а также с применением насилия или угрозой его применения (</w:t>
      </w:r>
      <w:proofErr w:type="spellStart"/>
      <w:r w:rsidRPr="00D91ABC">
        <w:rPr>
          <w:sz w:val="28"/>
          <w:szCs w:val="28"/>
        </w:rPr>
        <w:t>пп</w:t>
      </w:r>
      <w:proofErr w:type="spellEnd"/>
      <w:r w:rsidRPr="00D91ABC">
        <w:rPr>
          <w:sz w:val="28"/>
          <w:szCs w:val="28"/>
        </w:rPr>
        <w:t>. «б», «в» ч.2 ст.244 УК РФ).</w:t>
      </w:r>
    </w:p>
    <w:p w14:paraId="70E612CE" w14:textId="77777777" w:rsidR="00AE0986" w:rsidRPr="00D91ABC" w:rsidRDefault="00686255">
      <w:pPr>
        <w:ind w:firstLine="709"/>
        <w:jc w:val="both"/>
        <w:rPr>
          <w:sz w:val="28"/>
          <w:szCs w:val="28"/>
        </w:rPr>
      </w:pPr>
      <w:r w:rsidRPr="00D91ABC">
        <w:rPr>
          <w:kern w:val="14"/>
          <w:sz w:val="28"/>
          <w:szCs w:val="28"/>
        </w:rPr>
        <w:t>Завершая теоретический анализ ритуала как объекта криминологического исследования, автор констатирует, что и</w:t>
      </w:r>
      <w:r w:rsidRPr="00D91ABC">
        <w:rPr>
          <w:sz w:val="28"/>
          <w:szCs w:val="28"/>
        </w:rPr>
        <w:t>спользование насилия при ритуальных действиях</w:t>
      </w:r>
      <w:r w:rsidR="00CB33A6" w:rsidRPr="00D91ABC">
        <w:rPr>
          <w:sz w:val="28"/>
          <w:szCs w:val="28"/>
        </w:rPr>
        <w:t>, ж</w:t>
      </w:r>
      <w:r w:rsidRPr="00D91ABC">
        <w:rPr>
          <w:sz w:val="28"/>
          <w:szCs w:val="28"/>
        </w:rPr>
        <w:t>ертвоприношения, пытки, издевательства становятся для многих несовершеннолетних смыслом жизни. Потому ритуальное насилие выступает формой саморазрушения молодого поколения. Если не реагировать на это, не пытаться бороться с этим явлением, то наше общество рискует стать свидетелем волны все более чудовищных ритуальных преступлений.</w:t>
      </w:r>
    </w:p>
    <w:p w14:paraId="456C50C3" w14:textId="77777777" w:rsidR="00AE0986" w:rsidRPr="00D91ABC" w:rsidRDefault="00686255">
      <w:pPr>
        <w:ind w:firstLine="709"/>
        <w:jc w:val="both"/>
        <w:rPr>
          <w:kern w:val="14"/>
          <w:sz w:val="28"/>
          <w:szCs w:val="28"/>
        </w:rPr>
      </w:pPr>
      <w:r w:rsidRPr="00D91ABC">
        <w:rPr>
          <w:b/>
          <w:sz w:val="28"/>
          <w:szCs w:val="28"/>
        </w:rPr>
        <w:t>Во втором параграфе</w:t>
      </w:r>
      <w:r w:rsidRPr="00D91ABC">
        <w:rPr>
          <w:sz w:val="28"/>
          <w:szCs w:val="28"/>
        </w:rPr>
        <w:t xml:space="preserve"> – </w:t>
      </w:r>
      <w:r w:rsidRPr="00D91ABC">
        <w:rPr>
          <w:kern w:val="14"/>
          <w:sz w:val="28"/>
          <w:szCs w:val="28"/>
        </w:rPr>
        <w:t>«</w:t>
      </w:r>
      <w:r w:rsidRPr="00D91ABC">
        <w:rPr>
          <w:sz w:val="28"/>
          <w:szCs w:val="28"/>
        </w:rPr>
        <w:t>Исторические аспекты изучения ритуального насилия</w:t>
      </w:r>
      <w:r w:rsidRPr="00D91ABC">
        <w:rPr>
          <w:kern w:val="14"/>
          <w:sz w:val="28"/>
          <w:szCs w:val="28"/>
        </w:rPr>
        <w:t xml:space="preserve">» - диссертант анализирует различные формы ритуального насилия, выступавшие характерными атрибутами человеческой цивилизации на протяжении многих веков и у многих народов. </w:t>
      </w:r>
    </w:p>
    <w:p w14:paraId="67632047" w14:textId="77777777" w:rsidR="00AE0986" w:rsidRPr="00D91ABC" w:rsidRDefault="00686255">
      <w:pPr>
        <w:ind w:firstLine="709"/>
        <w:jc w:val="both"/>
        <w:rPr>
          <w:sz w:val="28"/>
          <w:szCs w:val="28"/>
        </w:rPr>
      </w:pPr>
      <w:r w:rsidRPr="00D91ABC">
        <w:rPr>
          <w:kern w:val="14"/>
          <w:sz w:val="28"/>
          <w:szCs w:val="28"/>
        </w:rPr>
        <w:t>Автором подчеркивается, что и</w:t>
      </w:r>
      <w:r w:rsidRPr="00D91ABC">
        <w:rPr>
          <w:sz w:val="28"/>
          <w:szCs w:val="28"/>
        </w:rPr>
        <w:t xml:space="preserve">зучение истории ритуальных насильственных действий, главным образом связанных с жертвоприношениями, особенностей их совершения и типичных ситуаций, при которых к ним прибегали, необходимо для уяснения механизма преступного поведения и мотивационной составляющей преступлений, совершаемых несовершеннолетними в ритуальной форме, обстоятельствах, способствующих их совершению и особенностей личности преступников. </w:t>
      </w:r>
    </w:p>
    <w:p w14:paraId="60DA4305" w14:textId="77777777" w:rsidR="00AE0986" w:rsidRPr="00D91ABC" w:rsidRDefault="00686255">
      <w:pPr>
        <w:ind w:firstLine="709"/>
        <w:jc w:val="both"/>
        <w:rPr>
          <w:strike/>
          <w:kern w:val="14"/>
          <w:sz w:val="28"/>
          <w:szCs w:val="28"/>
        </w:rPr>
      </w:pPr>
      <w:r w:rsidRPr="00D91ABC">
        <w:rPr>
          <w:sz w:val="28"/>
          <w:szCs w:val="28"/>
        </w:rPr>
        <w:t>Изучая историю жертвоприношений, как некоего концентрированного образца ритуального насильственного поведения, диссертант отмечает, что в жертву человека приносили</w:t>
      </w:r>
      <w:r w:rsidR="00CB33A6" w:rsidRPr="00D91ABC">
        <w:rPr>
          <w:sz w:val="28"/>
          <w:szCs w:val="28"/>
        </w:rPr>
        <w:t>, как правило,</w:t>
      </w:r>
      <w:r w:rsidRPr="00D91ABC">
        <w:rPr>
          <w:sz w:val="28"/>
          <w:szCs w:val="28"/>
        </w:rPr>
        <w:t xml:space="preserve"> через повешение, утопление, отравление, избивание до смерти, а также посредством захоронения заживо. </w:t>
      </w:r>
    </w:p>
    <w:p w14:paraId="304A00FE" w14:textId="77777777" w:rsidR="00AE0986" w:rsidRPr="00D91ABC" w:rsidRDefault="00686255">
      <w:pPr>
        <w:ind w:firstLine="709"/>
        <w:jc w:val="both"/>
        <w:rPr>
          <w:kern w:val="14"/>
          <w:sz w:val="28"/>
          <w:szCs w:val="28"/>
        </w:rPr>
      </w:pPr>
      <w:r w:rsidRPr="00D91ABC">
        <w:rPr>
          <w:sz w:val="28"/>
          <w:szCs w:val="28"/>
        </w:rPr>
        <w:t xml:space="preserve">Некоторые ритуалы, совершались с целью изгнания демонов, завладевших телом человека. Представители многих рас приписывали человеческие болезни воздействию неведомых тёмных сил. </w:t>
      </w:r>
    </w:p>
    <w:p w14:paraId="2214D283" w14:textId="77777777" w:rsidR="00AE0986" w:rsidRPr="00D91ABC" w:rsidRDefault="00686255">
      <w:pPr>
        <w:ind w:firstLine="709"/>
        <w:jc w:val="both"/>
        <w:rPr>
          <w:sz w:val="28"/>
          <w:szCs w:val="28"/>
        </w:rPr>
      </w:pPr>
      <w:r w:rsidRPr="00D91ABC">
        <w:rPr>
          <w:sz w:val="28"/>
          <w:szCs w:val="28"/>
        </w:rPr>
        <w:t xml:space="preserve">Упоминания о человеческих жертвоприношениях славян встречаются у </w:t>
      </w:r>
      <w:proofErr w:type="spellStart"/>
      <w:r w:rsidRPr="00D91ABC">
        <w:rPr>
          <w:sz w:val="28"/>
          <w:szCs w:val="28"/>
        </w:rPr>
        <w:t>Гельмольда</w:t>
      </w:r>
      <w:proofErr w:type="spellEnd"/>
      <w:r w:rsidRPr="00D91ABC">
        <w:rPr>
          <w:sz w:val="28"/>
          <w:szCs w:val="28"/>
        </w:rPr>
        <w:t xml:space="preserve"> в «Славянской хронике». В повести вр</w:t>
      </w:r>
      <w:r w:rsidR="003C1EAB" w:rsidRPr="00D91ABC">
        <w:rPr>
          <w:sz w:val="28"/>
          <w:szCs w:val="28"/>
        </w:rPr>
        <w:t>еменных лет есть свидетельства о</w:t>
      </w:r>
      <w:r w:rsidRPr="00D91ABC">
        <w:rPr>
          <w:sz w:val="28"/>
          <w:szCs w:val="28"/>
        </w:rPr>
        <w:t xml:space="preserve"> человеческих жертвоприношениях, которые можно</w:t>
      </w:r>
      <w:r w:rsidR="003C1EAB" w:rsidRPr="00D91ABC">
        <w:rPr>
          <w:sz w:val="28"/>
          <w:szCs w:val="28"/>
        </w:rPr>
        <w:t xml:space="preserve"> охарактеризовать как ритуальные</w:t>
      </w:r>
      <w:r w:rsidRPr="00D91ABC">
        <w:rPr>
          <w:sz w:val="28"/>
          <w:szCs w:val="28"/>
        </w:rPr>
        <w:t xml:space="preserve"> умерщвления.</w:t>
      </w:r>
    </w:p>
    <w:p w14:paraId="13DCB4F3" w14:textId="77777777" w:rsidR="00AE0986" w:rsidRPr="00D91ABC" w:rsidRDefault="00686255">
      <w:pPr>
        <w:ind w:firstLine="709"/>
        <w:jc w:val="both"/>
        <w:rPr>
          <w:sz w:val="28"/>
          <w:szCs w:val="28"/>
        </w:rPr>
      </w:pPr>
      <w:r w:rsidRPr="00D91ABC">
        <w:rPr>
          <w:sz w:val="28"/>
          <w:szCs w:val="28"/>
        </w:rPr>
        <w:t xml:space="preserve">Весьма характерным ритуальным насилием сопровождалась эпоха инквизиции. </w:t>
      </w:r>
      <w:proofErr w:type="gramStart"/>
      <w:r w:rsidRPr="00D91ABC">
        <w:rPr>
          <w:sz w:val="28"/>
          <w:szCs w:val="28"/>
        </w:rPr>
        <w:t>По сути</w:t>
      </w:r>
      <w:proofErr w:type="gramEnd"/>
      <w:r w:rsidRPr="00D91ABC">
        <w:rPr>
          <w:sz w:val="28"/>
          <w:szCs w:val="28"/>
        </w:rPr>
        <w:t xml:space="preserve"> весь инквизиционный процесс представлял собой совокупность ритуалов, направленных на лишение ведьм их магических способностей и освобождение их душ от власти дьявола. При этом ритуалы носили религиозный характер, так как сопровождались молитвами и совершались служителями церкви или под их руководством, и насильственный, так как обязательно предполагали применение пытки и в основном заканчивались умерщвлением.</w:t>
      </w:r>
    </w:p>
    <w:p w14:paraId="15167B16" w14:textId="77777777" w:rsidR="00AE0986" w:rsidRPr="00D91ABC" w:rsidRDefault="00686255">
      <w:pPr>
        <w:ind w:firstLine="709"/>
        <w:jc w:val="both"/>
        <w:rPr>
          <w:rStyle w:val="pretext"/>
          <w:strike/>
          <w:sz w:val="28"/>
          <w:szCs w:val="28"/>
        </w:rPr>
      </w:pPr>
      <w:r w:rsidRPr="00D91ABC">
        <w:rPr>
          <w:sz w:val="28"/>
          <w:szCs w:val="28"/>
        </w:rPr>
        <w:t xml:space="preserve">В настоящее время ритуальные жертвоприношения все еще совершаются в некоторых африканских, азиатских и арабских странах. </w:t>
      </w:r>
    </w:p>
    <w:p w14:paraId="1A7CC64C" w14:textId="77777777" w:rsidR="00AE0986" w:rsidRPr="00D91ABC" w:rsidRDefault="00686255">
      <w:pPr>
        <w:ind w:firstLine="709"/>
        <w:jc w:val="both"/>
      </w:pPr>
      <w:r w:rsidRPr="00D91ABC">
        <w:rPr>
          <w:rStyle w:val="pretext"/>
          <w:sz w:val="28"/>
          <w:szCs w:val="28"/>
        </w:rPr>
        <w:lastRenderedPageBreak/>
        <w:t>В Республике Гаити до сих пор весьма популярны ритуалы вуду, многие из которых требуют кровавых жертвоприношений и использования различных частей тел усопших.</w:t>
      </w:r>
      <w:r w:rsidRPr="00D91ABC">
        <w:t xml:space="preserve"> </w:t>
      </w:r>
    </w:p>
    <w:p w14:paraId="3FD01A24" w14:textId="77777777" w:rsidR="00AE0986" w:rsidRPr="00D91ABC" w:rsidRDefault="00686255">
      <w:pPr>
        <w:ind w:firstLine="709"/>
        <w:jc w:val="both"/>
        <w:rPr>
          <w:rStyle w:val="pretext"/>
          <w:sz w:val="28"/>
          <w:szCs w:val="28"/>
        </w:rPr>
      </w:pPr>
      <w:r w:rsidRPr="00D91ABC">
        <w:rPr>
          <w:rStyle w:val="pretext"/>
          <w:sz w:val="28"/>
          <w:szCs w:val="28"/>
        </w:rPr>
        <w:t>Есть страны, где можно легально заниматься колдовством. К примеру, в Румынии власти страны в январе 2011 г. официально внесли колдуний и гадалок в категорию предпринимателей. В этой стране по-прежнему чрезвычайно популярна черная магия, к которой другие европейцы давно относятся как к суеверию.</w:t>
      </w:r>
    </w:p>
    <w:p w14:paraId="2D87AA53" w14:textId="77777777" w:rsidR="00AE0986" w:rsidRPr="00D91ABC" w:rsidRDefault="00686255">
      <w:pPr>
        <w:ind w:firstLine="709"/>
        <w:jc w:val="both"/>
        <w:rPr>
          <w:sz w:val="28"/>
          <w:szCs w:val="28"/>
        </w:rPr>
      </w:pPr>
      <w:r w:rsidRPr="00D91ABC">
        <w:rPr>
          <w:sz w:val="28"/>
          <w:szCs w:val="28"/>
        </w:rPr>
        <w:t xml:space="preserve">Подводя итог историческому анализу, автор констатирует, что ритуальное насилие существует с незапамятных времен и по сей день, имеет в своем арсенале разнообразные способы воздействия на жертву, применяется для достижения различных по диапазону и сферам жизнедеятельности целей. Мы можем верить или не верить в силу магических ритуалов, но мы не можем отрицать тот факт, что такие ритуалы совершались и совершаются до сих пор во всем мире. Раньше ведущую роль в этом играли религиозно-этнические мотивы, но, как видим, человечество очень долго избавляется от своих суеверий. Вера в сверхъестественные силы, в их способность изменять мир материальный, в возможность с помощью магических ритуалов воздействовать на реальность и подчинять ее своей воле, приводит к совершению жестоких уголовно наказуемых деяний. </w:t>
      </w:r>
    </w:p>
    <w:p w14:paraId="489E046C" w14:textId="77777777" w:rsidR="00AE0986" w:rsidRPr="00D91ABC" w:rsidRDefault="00686255">
      <w:pPr>
        <w:ind w:firstLine="709"/>
        <w:jc w:val="both"/>
        <w:rPr>
          <w:kern w:val="14"/>
          <w:sz w:val="28"/>
          <w:szCs w:val="28"/>
        </w:rPr>
      </w:pPr>
      <w:r w:rsidRPr="00D91ABC">
        <w:rPr>
          <w:sz w:val="28"/>
          <w:szCs w:val="28"/>
        </w:rPr>
        <w:t xml:space="preserve">Все истории цивилизаций изобилуют сюжетами человеческих жертвоприношений. Исследуя исторический аспект жертвоприношений, мы можем объяснить мотивы лиц, совершающих их в наше время, выявить причинный комплекс ритуальных насильственных преступлений и на основе этого разработать эффективные меры их предупреждения. </w:t>
      </w:r>
    </w:p>
    <w:p w14:paraId="711C8E01" w14:textId="77777777" w:rsidR="00AE0986" w:rsidRPr="00D91ABC" w:rsidRDefault="00686255">
      <w:pPr>
        <w:ind w:firstLine="709"/>
        <w:jc w:val="both"/>
        <w:rPr>
          <w:sz w:val="28"/>
          <w:szCs w:val="28"/>
        </w:rPr>
      </w:pPr>
      <w:r w:rsidRPr="00D91ABC">
        <w:rPr>
          <w:b/>
          <w:sz w:val="28"/>
          <w:szCs w:val="28"/>
        </w:rPr>
        <w:t xml:space="preserve">Вторая глава </w:t>
      </w:r>
      <w:r w:rsidRPr="00D91ABC">
        <w:rPr>
          <w:sz w:val="28"/>
          <w:szCs w:val="28"/>
        </w:rPr>
        <w:t>– «Криминологическая характеристика насильственных преступлений, совершаемых несовершеннолетними в ритуальной форме» – состоит из двух параграфов.</w:t>
      </w:r>
    </w:p>
    <w:p w14:paraId="6F80B658" w14:textId="77777777" w:rsidR="00AE0986" w:rsidRPr="00D91ABC" w:rsidRDefault="00686255">
      <w:pPr>
        <w:ind w:firstLine="709"/>
        <w:jc w:val="both"/>
        <w:rPr>
          <w:sz w:val="28"/>
          <w:szCs w:val="28"/>
        </w:rPr>
      </w:pPr>
      <w:r w:rsidRPr="00D91ABC">
        <w:rPr>
          <w:b/>
          <w:sz w:val="28"/>
          <w:szCs w:val="28"/>
        </w:rPr>
        <w:t>В первом параграфе</w:t>
      </w:r>
      <w:r w:rsidRPr="00D91ABC">
        <w:rPr>
          <w:sz w:val="28"/>
          <w:szCs w:val="28"/>
        </w:rPr>
        <w:t xml:space="preserve"> – «Основные свойства, качества и показатели преступлений, совершаемых несовершеннолетними в ритуальной форме</w:t>
      </w:r>
      <w:r w:rsidRPr="00D91ABC">
        <w:rPr>
          <w:kern w:val="14"/>
          <w:sz w:val="28"/>
          <w:szCs w:val="28"/>
        </w:rPr>
        <w:t xml:space="preserve">» – анализируются основные криминологические особенности ритуального поведения подростков в механизме совершения насильственного преступления. Такие особенности, по мнению автора, в </w:t>
      </w:r>
      <w:r w:rsidRPr="00D91ABC">
        <w:rPr>
          <w:sz w:val="28"/>
          <w:szCs w:val="28"/>
        </w:rPr>
        <w:t xml:space="preserve">основном связаны со спецификой способов, обстановки совершения преступлений, с психологическими и иными особенностями личности преступников и механизмом их преступного поведения, с проявлением и действием факторов, способствующих совершению данных преступлений. </w:t>
      </w:r>
    </w:p>
    <w:p w14:paraId="37E04315" w14:textId="77777777" w:rsidR="00AE0986" w:rsidRPr="00D91ABC" w:rsidRDefault="00686255">
      <w:pPr>
        <w:ind w:firstLine="720"/>
        <w:jc w:val="both"/>
        <w:rPr>
          <w:sz w:val="28"/>
          <w:szCs w:val="28"/>
        </w:rPr>
      </w:pPr>
      <w:r w:rsidRPr="00D91ABC">
        <w:rPr>
          <w:sz w:val="28"/>
          <w:szCs w:val="28"/>
        </w:rPr>
        <w:t xml:space="preserve">Соискатель подчеркивает, что полученная ею криминологическая информация во многом является результатом личного познания на основе полученных ранее критериев ритуального поведения информации, априори не обозначаемой в тех или иных документах, как относящейся к ритуальным преступлениям. Ведь, как известно, в соответствующей отчетности данные о насильственных преступлениях, совершаемых в ритуальной форме, не отражаются. Разумеется, такие преступления не имеют широкого распространения, однако, вовсе не означает, что их нет. Кроме того, анализ </w:t>
      </w:r>
      <w:r w:rsidRPr="00D91ABC">
        <w:rPr>
          <w:sz w:val="28"/>
          <w:szCs w:val="28"/>
        </w:rPr>
        <w:lastRenderedPageBreak/>
        <w:t>научных исследований и публикаций в средствах массовой информации позволяет сделать неблагоприятный прогноз о дальнейшем распространении данного вида преступности несовершеннолетних и неготовности правоохранительных органов к борьбе с ним.</w:t>
      </w:r>
    </w:p>
    <w:p w14:paraId="317A52DF" w14:textId="77777777" w:rsidR="00AE0986" w:rsidRPr="00D91ABC" w:rsidRDefault="00686255">
      <w:pPr>
        <w:ind w:firstLine="720"/>
        <w:jc w:val="both"/>
        <w:rPr>
          <w:sz w:val="28"/>
          <w:szCs w:val="28"/>
        </w:rPr>
      </w:pPr>
      <w:r w:rsidRPr="00D91ABC">
        <w:rPr>
          <w:sz w:val="28"/>
          <w:szCs w:val="28"/>
        </w:rPr>
        <w:t xml:space="preserve">В результате изучения достаточно объемного массива информации о насильственных преступлениях несовершеннолетних (уголовные дела, опросы специалистов, интернет-ресурсы, средства массовой информации и др.) соискателю удалось установить, что совершение насильственных преступлений в ритуальной форме в большинстве случаев предполагает следование какому-то верованию или учению, предусматривающему подобные ритуалы. Прежде всего, это характерно для групп </w:t>
      </w:r>
      <w:proofErr w:type="spellStart"/>
      <w:r w:rsidRPr="00D91ABC">
        <w:rPr>
          <w:sz w:val="28"/>
          <w:szCs w:val="28"/>
        </w:rPr>
        <w:t>сатанистской</w:t>
      </w:r>
      <w:proofErr w:type="spellEnd"/>
      <w:r w:rsidRPr="00D91ABC">
        <w:rPr>
          <w:sz w:val="28"/>
          <w:szCs w:val="28"/>
        </w:rPr>
        <w:t xml:space="preserve"> (96,5%) и </w:t>
      </w:r>
      <w:proofErr w:type="spellStart"/>
      <w:r w:rsidRPr="00D91ABC">
        <w:rPr>
          <w:sz w:val="28"/>
          <w:szCs w:val="28"/>
        </w:rPr>
        <w:t>неоязыческой</w:t>
      </w:r>
      <w:proofErr w:type="spellEnd"/>
      <w:r w:rsidRPr="00D91ABC">
        <w:rPr>
          <w:sz w:val="28"/>
          <w:szCs w:val="28"/>
        </w:rPr>
        <w:t xml:space="preserve"> направленности, таких как культ вуду (2%), друиды (1,5%). По данным, полученным другими специалистами, 87,2% исследованных ими лиц причисляют себя к </w:t>
      </w:r>
      <w:proofErr w:type="spellStart"/>
      <w:r w:rsidRPr="00D91ABC">
        <w:rPr>
          <w:sz w:val="28"/>
          <w:szCs w:val="28"/>
        </w:rPr>
        <w:t>сатани</w:t>
      </w:r>
      <w:r w:rsidR="00CB33A6" w:rsidRPr="00D91ABC">
        <w:rPr>
          <w:sz w:val="28"/>
          <w:szCs w:val="28"/>
        </w:rPr>
        <w:t>ст</w:t>
      </w:r>
      <w:r w:rsidRPr="00D91ABC">
        <w:rPr>
          <w:sz w:val="28"/>
          <w:szCs w:val="28"/>
        </w:rPr>
        <w:t>ским</w:t>
      </w:r>
      <w:proofErr w:type="spellEnd"/>
      <w:r w:rsidRPr="00D91ABC">
        <w:rPr>
          <w:sz w:val="28"/>
          <w:szCs w:val="28"/>
        </w:rPr>
        <w:t xml:space="preserve"> группам, 12,8% - к языческим (вуду)</w:t>
      </w:r>
      <w:r w:rsidRPr="00D91ABC">
        <w:rPr>
          <w:rStyle w:val="a6"/>
          <w:sz w:val="28"/>
          <w:szCs w:val="28"/>
        </w:rPr>
        <w:footnoteReference w:id="4"/>
      </w:r>
      <w:r w:rsidRPr="00D91ABC">
        <w:rPr>
          <w:sz w:val="28"/>
          <w:szCs w:val="28"/>
        </w:rPr>
        <w:t xml:space="preserve">. Всего в структуре деструктивных религиозных сект, </w:t>
      </w:r>
      <w:proofErr w:type="spellStart"/>
      <w:r w:rsidRPr="00D91ABC">
        <w:rPr>
          <w:sz w:val="28"/>
          <w:szCs w:val="28"/>
        </w:rPr>
        <w:t>сатани</w:t>
      </w:r>
      <w:r w:rsidR="00CB33A6" w:rsidRPr="00D91ABC">
        <w:rPr>
          <w:sz w:val="28"/>
          <w:szCs w:val="28"/>
        </w:rPr>
        <w:t>ст</w:t>
      </w:r>
      <w:r w:rsidRPr="00D91ABC">
        <w:rPr>
          <w:sz w:val="28"/>
          <w:szCs w:val="28"/>
        </w:rPr>
        <w:t>ские</w:t>
      </w:r>
      <w:proofErr w:type="spellEnd"/>
      <w:r w:rsidRPr="00D91ABC">
        <w:rPr>
          <w:sz w:val="28"/>
          <w:szCs w:val="28"/>
        </w:rPr>
        <w:t xml:space="preserve"> группы составляют от 10% до 22% от общего числа</w:t>
      </w:r>
      <w:r w:rsidRPr="00D91ABC">
        <w:rPr>
          <w:rStyle w:val="a6"/>
          <w:sz w:val="28"/>
          <w:szCs w:val="28"/>
        </w:rPr>
        <w:footnoteReference w:id="5"/>
      </w:r>
      <w:r w:rsidRPr="00D91ABC">
        <w:rPr>
          <w:sz w:val="28"/>
          <w:szCs w:val="28"/>
        </w:rPr>
        <w:t>, причем несовершеннолетние члены есть в большинстве таких групп.</w:t>
      </w:r>
    </w:p>
    <w:p w14:paraId="3CCA1179" w14:textId="77777777" w:rsidR="00AE0986" w:rsidRPr="00D91ABC" w:rsidRDefault="00686255">
      <w:pPr>
        <w:ind w:firstLine="720"/>
        <w:jc w:val="both"/>
        <w:rPr>
          <w:sz w:val="28"/>
          <w:szCs w:val="28"/>
        </w:rPr>
      </w:pPr>
      <w:r w:rsidRPr="00D91ABC">
        <w:rPr>
          <w:sz w:val="28"/>
          <w:szCs w:val="28"/>
        </w:rPr>
        <w:t xml:space="preserve">По данным авторского исследования, на территории России сегодня действует от 80 до 100 </w:t>
      </w:r>
      <w:proofErr w:type="spellStart"/>
      <w:r w:rsidRPr="00D91ABC">
        <w:rPr>
          <w:sz w:val="28"/>
          <w:szCs w:val="28"/>
        </w:rPr>
        <w:t>сатанистских</w:t>
      </w:r>
      <w:proofErr w:type="spellEnd"/>
      <w:r w:rsidRPr="00D91ABC">
        <w:rPr>
          <w:sz w:val="28"/>
          <w:szCs w:val="28"/>
        </w:rPr>
        <w:t xml:space="preserve"> сект - в Москве, Санкт-Петербурге, Брянске, Нижнем Новгороде, Екатеринбурге, Ростове-на-Дону, Владивостоке, Воронеже и других городах. Самые крупные и известные в настоящее время из </w:t>
      </w:r>
      <w:proofErr w:type="spellStart"/>
      <w:r w:rsidRPr="00D91ABC">
        <w:rPr>
          <w:sz w:val="28"/>
          <w:szCs w:val="28"/>
        </w:rPr>
        <w:t>сатанистских</w:t>
      </w:r>
      <w:proofErr w:type="spellEnd"/>
      <w:r w:rsidRPr="00D91ABC">
        <w:rPr>
          <w:sz w:val="28"/>
          <w:szCs w:val="28"/>
        </w:rPr>
        <w:t xml:space="preserve"> сект - «Черный Ангел», «Черный Дракон», «Церковь сатаны», «</w:t>
      </w:r>
      <w:proofErr w:type="spellStart"/>
      <w:r w:rsidRPr="00D91ABC">
        <w:rPr>
          <w:sz w:val="28"/>
          <w:szCs w:val="28"/>
        </w:rPr>
        <w:t>Мадра</w:t>
      </w:r>
      <w:proofErr w:type="spellEnd"/>
      <w:r w:rsidRPr="00D91ABC">
        <w:rPr>
          <w:sz w:val="28"/>
          <w:szCs w:val="28"/>
        </w:rPr>
        <w:t>», «Южный крест», «Черное Братство», «Черный лотос», «</w:t>
      </w:r>
      <w:proofErr w:type="spellStart"/>
      <w:r w:rsidRPr="00D91ABC">
        <w:rPr>
          <w:sz w:val="28"/>
          <w:szCs w:val="28"/>
        </w:rPr>
        <w:t>Юнивер</w:t>
      </w:r>
      <w:proofErr w:type="spellEnd"/>
      <w:r w:rsidRPr="00D91ABC">
        <w:rPr>
          <w:sz w:val="28"/>
          <w:szCs w:val="28"/>
        </w:rPr>
        <w:t xml:space="preserve">», «Нави», а также «Гости из преисподней», «Дети ночи», «Слуги Азазеля», «Черная звезда» и другие. </w:t>
      </w:r>
    </w:p>
    <w:p w14:paraId="2F0D2E58" w14:textId="77777777" w:rsidR="00AE0986" w:rsidRPr="00D91ABC" w:rsidRDefault="00686255">
      <w:pPr>
        <w:ind w:firstLine="720"/>
        <w:jc w:val="both"/>
        <w:rPr>
          <w:sz w:val="28"/>
          <w:szCs w:val="28"/>
        </w:rPr>
      </w:pPr>
      <w:r w:rsidRPr="00D91ABC">
        <w:rPr>
          <w:sz w:val="28"/>
          <w:szCs w:val="28"/>
        </w:rPr>
        <w:t>Исследованием установлено, что в процессе проведения обрядов его участники, как правило, используют наркотические средства, психотропные вещества для достижения трансового состояния. Причем, зачастую, не все лица, принимающие участие в магических ритуалах осведомлены о</w:t>
      </w:r>
      <w:r w:rsidR="00CB33A6" w:rsidRPr="00D91ABC">
        <w:rPr>
          <w:sz w:val="28"/>
          <w:szCs w:val="28"/>
        </w:rPr>
        <w:t xml:space="preserve"> том, что они употребляют именно наркотик</w:t>
      </w:r>
      <w:r w:rsidRPr="00D91ABC">
        <w:rPr>
          <w:sz w:val="28"/>
          <w:szCs w:val="28"/>
        </w:rPr>
        <w:t xml:space="preserve">. Наркотики могут подмешиваться в питье и еду, они могут входить в составы специальных «магических» смесей для окуривания помещений. </w:t>
      </w:r>
    </w:p>
    <w:p w14:paraId="27B7A237" w14:textId="77777777" w:rsidR="00AE0986" w:rsidRPr="00D91ABC" w:rsidRDefault="00686255">
      <w:pPr>
        <w:ind w:firstLine="720"/>
        <w:jc w:val="both"/>
        <w:rPr>
          <w:sz w:val="28"/>
          <w:szCs w:val="28"/>
        </w:rPr>
      </w:pPr>
      <w:r w:rsidRPr="00D91ABC">
        <w:rPr>
          <w:sz w:val="28"/>
          <w:szCs w:val="28"/>
        </w:rPr>
        <w:t xml:space="preserve">При совершении преступлений рассматриваемого вида используются особые орудия и предметы, которые также имеют определенную магическую символику. Прежде всего, это ритуальные ножи, кинжалы, иглы, бичи, мечи, сосуды для сбора крови, органов и тканей живых существ, приносимых в </w:t>
      </w:r>
      <w:r w:rsidRPr="00D91ABC">
        <w:rPr>
          <w:sz w:val="28"/>
          <w:szCs w:val="28"/>
        </w:rPr>
        <w:lastRenderedPageBreak/>
        <w:t>жертву или убиваемых с иной магической целью. При совершении магических обрядов его участники должны быть облачены в специальные одежды (обычно балахоны черного цвета), либо иметь амулеты в виде медальонов, ожерелий, браслетов и колец со специальными знаками и символами. Такие амулеты могут быть в постоянном ношении, что может помочь в выявлении лиц, совершающих насильственные преступления в ритуальной форме, а также в определении их принадлежности к конкретной секте или группе и положении, которое данное лицо занимает в ее иерархии.</w:t>
      </w:r>
    </w:p>
    <w:p w14:paraId="4AD6CCF4" w14:textId="77777777" w:rsidR="00AE0986" w:rsidRPr="00D91ABC" w:rsidRDefault="00686255">
      <w:pPr>
        <w:ind w:firstLine="720"/>
        <w:jc w:val="both"/>
        <w:rPr>
          <w:sz w:val="28"/>
          <w:szCs w:val="28"/>
        </w:rPr>
      </w:pPr>
      <w:r w:rsidRPr="00D91ABC">
        <w:rPr>
          <w:sz w:val="28"/>
          <w:szCs w:val="28"/>
        </w:rPr>
        <w:t>Насильственные преступления в ритуальной форме несовершеннолетние в подавляющем большинстве совершают</w:t>
      </w:r>
      <w:r w:rsidR="009A23CF" w:rsidRPr="00D91ABC">
        <w:rPr>
          <w:sz w:val="28"/>
          <w:szCs w:val="28"/>
        </w:rPr>
        <w:t xml:space="preserve"> в группе</w:t>
      </w:r>
      <w:r w:rsidRPr="00D91ABC">
        <w:rPr>
          <w:sz w:val="28"/>
          <w:szCs w:val="28"/>
        </w:rPr>
        <w:t xml:space="preserve"> по предварительному сговору. Численный состав может варьироваться от двух человек до пятнадцати-двадцати и больше. Многочисленные группы в основном имеют смешанный возрастной состав и возглавляются совершеннолетними. Заметим, что не все подростки допускаются к совершению ритуальных насильственных преступлений. Подобные примеры являются типичными для данного вида преступлений и в то же время их особенностью, не характерной для других видов насильственной преступности. Серийные убийцы, маньяки не ставят своей целью совершение определенного количества преступлений, профессиональные убийцы стремятся нанести один, но смертельный удар, бессмысленная жестокость им не свойственна, «бытовые» преступники, лица, совершающие убийства из мести, ревности, других личных неприязненных отношений или хулиганских побуждений количества ударов не считают.  </w:t>
      </w:r>
    </w:p>
    <w:p w14:paraId="2D819697" w14:textId="77777777" w:rsidR="00AE0986" w:rsidRPr="00D91ABC" w:rsidRDefault="00686255">
      <w:pPr>
        <w:ind w:firstLine="720"/>
        <w:jc w:val="both"/>
        <w:rPr>
          <w:sz w:val="28"/>
          <w:szCs w:val="28"/>
        </w:rPr>
      </w:pPr>
      <w:r w:rsidRPr="00D91ABC">
        <w:rPr>
          <w:sz w:val="28"/>
          <w:szCs w:val="28"/>
        </w:rPr>
        <w:t>При совершении насильственных преступлений в ритуальной форме на теле жертвы делаются надписи, вырезаются или выжигаются особые знаки, слова, в руки вкладываются религиозные предметы, проводятся манипуляции с одеждой, обувью – все это отличает преступления данного вида от других насильственных преступлений, и может служить основанием для выдвижения соответствующих следственных версий при расследовании преступлений.</w:t>
      </w:r>
    </w:p>
    <w:p w14:paraId="5F7AF28C" w14:textId="77777777" w:rsidR="00AE0986" w:rsidRPr="00D91ABC" w:rsidRDefault="00686255">
      <w:pPr>
        <w:ind w:firstLine="720"/>
        <w:jc w:val="both"/>
        <w:rPr>
          <w:sz w:val="28"/>
          <w:szCs w:val="28"/>
        </w:rPr>
      </w:pPr>
      <w:r w:rsidRPr="00D91ABC">
        <w:rPr>
          <w:sz w:val="28"/>
          <w:szCs w:val="28"/>
        </w:rPr>
        <w:t xml:space="preserve">По данным соискателя каждое третье преступление (из выявленных по результатам изучения уголовных дел) совершается в отношении лица, заведомо находящегося в беспомощном состоянии, которое обусловлено малолетним возрастом, в силу </w:t>
      </w:r>
      <w:r w:rsidR="00BB68D9" w:rsidRPr="00D91ABC">
        <w:rPr>
          <w:sz w:val="28"/>
          <w:szCs w:val="28"/>
        </w:rPr>
        <w:t>чего</w:t>
      </w:r>
      <w:r w:rsidRPr="00D91ABC">
        <w:rPr>
          <w:sz w:val="28"/>
          <w:szCs w:val="28"/>
        </w:rPr>
        <w:t xml:space="preserve"> жертва преступления не была способна защитить себя, оказать активное сопротивление </w:t>
      </w:r>
      <w:r w:rsidR="00BB68D9" w:rsidRPr="00D91ABC">
        <w:rPr>
          <w:sz w:val="28"/>
          <w:szCs w:val="28"/>
        </w:rPr>
        <w:t>преступникам,</w:t>
      </w:r>
      <w:r w:rsidRPr="00D91ABC">
        <w:rPr>
          <w:sz w:val="28"/>
          <w:szCs w:val="28"/>
        </w:rPr>
        <w:t xml:space="preserve"> которые </w:t>
      </w:r>
      <w:r w:rsidR="00BB68D9" w:rsidRPr="00D91ABC">
        <w:rPr>
          <w:sz w:val="28"/>
          <w:szCs w:val="28"/>
        </w:rPr>
        <w:t xml:space="preserve">пользовались </w:t>
      </w:r>
      <w:r w:rsidRPr="00D91ABC">
        <w:rPr>
          <w:sz w:val="28"/>
          <w:szCs w:val="28"/>
        </w:rPr>
        <w:t xml:space="preserve">этим состоянием жертвы. Повышенной виктимностью обладают не являющиеся адептами культа сатаны физически и психически здоровые мужчины и женщины, особенно не достигшие 25-летнего возраста, причем их виктимность повышается обратно пропорционально возрасту. </w:t>
      </w:r>
    </w:p>
    <w:p w14:paraId="0AB7E0F2" w14:textId="77777777" w:rsidR="00AE0986" w:rsidRPr="00D91ABC" w:rsidRDefault="00686255">
      <w:pPr>
        <w:ind w:firstLine="720"/>
        <w:jc w:val="both"/>
        <w:rPr>
          <w:sz w:val="28"/>
          <w:szCs w:val="28"/>
        </w:rPr>
      </w:pPr>
      <w:r w:rsidRPr="00D91ABC">
        <w:rPr>
          <w:sz w:val="28"/>
          <w:szCs w:val="28"/>
        </w:rPr>
        <w:t xml:space="preserve">Механизм совершения насильственного преступления несовершеннолетними в ритуальной форме характеризуется тщательной продуманностью действий преступников, их согласованностью, последовательностью и единством. В подавляющем большинстве случаев (84%) тщательно разрабатывается план совершения преступления в зависимости от магических целей совершения ритуала, выбирается подходящее место его совершения, которое специально подготавливается, </w:t>
      </w:r>
      <w:r w:rsidRPr="00D91ABC">
        <w:rPr>
          <w:sz w:val="28"/>
          <w:szCs w:val="28"/>
        </w:rPr>
        <w:lastRenderedPageBreak/>
        <w:t xml:space="preserve">жертва также заранее выбирается и доставляется к месту проведения ритуала, сами насильственные действия </w:t>
      </w:r>
      <w:r w:rsidR="00BB68D9" w:rsidRPr="00D91ABC">
        <w:rPr>
          <w:sz w:val="28"/>
          <w:szCs w:val="28"/>
        </w:rPr>
        <w:t>то</w:t>
      </w:r>
      <w:r w:rsidRPr="00D91ABC">
        <w:rPr>
          <w:sz w:val="28"/>
          <w:szCs w:val="28"/>
        </w:rPr>
        <w:t xml:space="preserve">же совершаются в определенной культом последовательности и специально уполномоченными на то членами группы или в соответствии со статусом в структуре данной группы, осуществляются действия по сокрытию следов преступления. Перечисленное не характерно для преступности несовершеннолетних в целом и для насильственной преступности несовершеннолетних и указывает на крайнюю степень криминальной опасности </w:t>
      </w:r>
      <w:proofErr w:type="spellStart"/>
      <w:r w:rsidRPr="00D91ABC">
        <w:rPr>
          <w:sz w:val="28"/>
          <w:szCs w:val="28"/>
        </w:rPr>
        <w:t>сатанистских</w:t>
      </w:r>
      <w:proofErr w:type="spellEnd"/>
      <w:r w:rsidRPr="00D91ABC">
        <w:rPr>
          <w:sz w:val="28"/>
          <w:szCs w:val="28"/>
        </w:rPr>
        <w:t xml:space="preserve"> сект и состоящих в них лиц.</w:t>
      </w:r>
    </w:p>
    <w:p w14:paraId="4B3D4F99" w14:textId="77777777" w:rsidR="00AE0986" w:rsidRPr="00D91ABC" w:rsidRDefault="00686255">
      <w:pPr>
        <w:ind w:firstLine="709"/>
        <w:jc w:val="both"/>
        <w:rPr>
          <w:b/>
          <w:sz w:val="28"/>
          <w:szCs w:val="28"/>
        </w:rPr>
      </w:pPr>
      <w:r w:rsidRPr="00D91ABC">
        <w:rPr>
          <w:sz w:val="28"/>
          <w:szCs w:val="28"/>
        </w:rPr>
        <w:t>Таким образом, насильственные преступления несовершеннолетних, совершаемые в ритуальной форме, имеют ряд характерных особенностей, существенно отличающих их от насильственной преступности в целом и от преступности несовершеннолетних, что доказывает необходимость выработки соответствующих мер профилактического воздействия.</w:t>
      </w:r>
    </w:p>
    <w:p w14:paraId="0A237674" w14:textId="77777777" w:rsidR="00AE0986" w:rsidRPr="00D91ABC" w:rsidRDefault="00686255">
      <w:pPr>
        <w:ind w:firstLine="709"/>
        <w:jc w:val="both"/>
        <w:rPr>
          <w:kern w:val="14"/>
          <w:sz w:val="28"/>
          <w:szCs w:val="28"/>
        </w:rPr>
      </w:pPr>
      <w:r w:rsidRPr="00D91ABC">
        <w:rPr>
          <w:b/>
          <w:sz w:val="28"/>
          <w:szCs w:val="28"/>
        </w:rPr>
        <w:t>Второй параграф</w:t>
      </w:r>
      <w:r w:rsidRPr="00D91ABC">
        <w:rPr>
          <w:sz w:val="28"/>
          <w:szCs w:val="28"/>
        </w:rPr>
        <w:t xml:space="preserve"> – </w:t>
      </w:r>
      <w:r w:rsidRPr="00D91ABC">
        <w:rPr>
          <w:kern w:val="14"/>
          <w:sz w:val="28"/>
          <w:szCs w:val="28"/>
        </w:rPr>
        <w:t>«</w:t>
      </w:r>
      <w:r w:rsidRPr="00D91ABC">
        <w:rPr>
          <w:sz w:val="28"/>
          <w:szCs w:val="28"/>
        </w:rPr>
        <w:t>Криминологическая характеристика личности несовершеннолетнего, совершающего насильственные преступления в ритуальной форме</w:t>
      </w:r>
      <w:r w:rsidRPr="00D91ABC">
        <w:rPr>
          <w:kern w:val="14"/>
          <w:sz w:val="28"/>
          <w:szCs w:val="28"/>
        </w:rPr>
        <w:t>» - посвящен познанию основных структурных признаков, свойств и качеств, характеризующих несовершеннолетних лиц, совершивших насильственные ритуальные преступления.</w:t>
      </w:r>
    </w:p>
    <w:p w14:paraId="0D83F9C4" w14:textId="77777777" w:rsidR="00AE0986" w:rsidRPr="00D91ABC" w:rsidRDefault="00686255">
      <w:pPr>
        <w:ind w:firstLine="709"/>
        <w:jc w:val="both"/>
        <w:rPr>
          <w:sz w:val="28"/>
          <w:szCs w:val="28"/>
        </w:rPr>
      </w:pPr>
      <w:r w:rsidRPr="00D91ABC">
        <w:rPr>
          <w:sz w:val="28"/>
          <w:szCs w:val="28"/>
        </w:rPr>
        <w:t xml:space="preserve">Исследованием установлено, что среди несовершеннолетних, совершивших насильственные преступления в ритуальной форме, большинство составляют представители мужского пола (84,2% от общего количества респондентов). При этом по сравнению с юношами, совершившими преступления данного вида, девушки отличаются большей скрытностью, эгоистичностью, лживостью и изобретательностью в стремлении уйти от ответственности. </w:t>
      </w:r>
    </w:p>
    <w:p w14:paraId="1B117B78" w14:textId="77777777" w:rsidR="00AE0986" w:rsidRPr="00D91ABC" w:rsidRDefault="00686255">
      <w:pPr>
        <w:ind w:firstLine="709"/>
        <w:jc w:val="both"/>
        <w:rPr>
          <w:sz w:val="28"/>
          <w:szCs w:val="28"/>
        </w:rPr>
      </w:pPr>
      <w:r w:rsidRPr="00D91ABC">
        <w:rPr>
          <w:sz w:val="28"/>
          <w:szCs w:val="28"/>
        </w:rPr>
        <w:t>Среди рассматриваемых преступников преобладают лица в возрасте 16-17 лет (76%). В то же время, интерес к оккультным знаниям у подростков появляется в 12-13 лет, в так называемый «переходный период», когда авторитет взрослых начинает снижаться, общечеловеческие ценности подвергаются сомнениям и происходит активный поиск себя, просыпается желание самоутвердиться, проявить индивидуальность, заявить о себе оригинальным способом, быть «не таким как все» и др.</w:t>
      </w:r>
    </w:p>
    <w:p w14:paraId="08BA64F7" w14:textId="77777777" w:rsidR="00AE0986" w:rsidRPr="00D91ABC" w:rsidRDefault="00686255">
      <w:pPr>
        <w:ind w:firstLine="709"/>
        <w:jc w:val="both"/>
        <w:rPr>
          <w:sz w:val="28"/>
          <w:szCs w:val="28"/>
        </w:rPr>
      </w:pPr>
      <w:r w:rsidRPr="00D91ABC">
        <w:rPr>
          <w:sz w:val="28"/>
          <w:szCs w:val="28"/>
        </w:rPr>
        <w:t>Говоря об образовательном уровне рассматриваемых лиц, автор замечает, что большинство из них на момент совершения преступления имели общее среднее образование (53%) или среднее специальное (24,2%) и оценивались педагогами как успевающие ученики (75,4%). Часть подростков обучалась в общеобразовательных школах (6,4%), профессиональных училищах (23,8%) и колледжах (46,4%), а 10,6% на момент совершения преступления обучались в вузах. Это свидетельствует о достаточно высоком интеллектуальном уровне, не характерном в целом для насильственных преступников.</w:t>
      </w:r>
    </w:p>
    <w:p w14:paraId="71C01E4F" w14:textId="77777777" w:rsidR="00AE0986" w:rsidRPr="00D91ABC" w:rsidRDefault="00686255">
      <w:pPr>
        <w:ind w:firstLine="708"/>
        <w:jc w:val="both"/>
        <w:rPr>
          <w:sz w:val="28"/>
          <w:szCs w:val="28"/>
        </w:rPr>
      </w:pPr>
      <w:r w:rsidRPr="00D91ABC">
        <w:rPr>
          <w:sz w:val="28"/>
          <w:szCs w:val="28"/>
        </w:rPr>
        <w:t xml:space="preserve">Виновных, нигде не работавших и не обучавшихся на момент совершения преступления обнаружено немного – всего 12,8%. В основном это подростки, для которых характерно потребительское отношение к жизни, узость интересов, примитивность и однообразие проведения свободного </w:t>
      </w:r>
      <w:r w:rsidRPr="00D91ABC">
        <w:rPr>
          <w:sz w:val="28"/>
          <w:szCs w:val="28"/>
        </w:rPr>
        <w:lastRenderedPageBreak/>
        <w:t xml:space="preserve">времени, что и привело их в группы </w:t>
      </w:r>
      <w:proofErr w:type="spellStart"/>
      <w:r w:rsidRPr="00D91ABC">
        <w:rPr>
          <w:sz w:val="28"/>
          <w:szCs w:val="28"/>
        </w:rPr>
        <w:t>сатанистской</w:t>
      </w:r>
      <w:proofErr w:type="spellEnd"/>
      <w:r w:rsidRPr="00D91ABC">
        <w:rPr>
          <w:sz w:val="28"/>
          <w:szCs w:val="28"/>
        </w:rPr>
        <w:t xml:space="preserve"> направленности. Как правило, они плохо понимали смысл и цели проводимых ритуалов, им «было просто интересно». Однако в этой группе оказались и лица, которые являлись лидерами групп </w:t>
      </w:r>
      <w:proofErr w:type="spellStart"/>
      <w:r w:rsidRPr="00D91ABC">
        <w:rPr>
          <w:sz w:val="28"/>
          <w:szCs w:val="28"/>
        </w:rPr>
        <w:t>сатанистской</w:t>
      </w:r>
      <w:proofErr w:type="spellEnd"/>
      <w:r w:rsidRPr="00D91ABC">
        <w:rPr>
          <w:sz w:val="28"/>
          <w:szCs w:val="28"/>
        </w:rPr>
        <w:t xml:space="preserve"> направленности (5,4%).    </w:t>
      </w:r>
    </w:p>
    <w:p w14:paraId="7257C0F2" w14:textId="77777777" w:rsidR="00AE0986" w:rsidRPr="00D91ABC" w:rsidRDefault="00686255">
      <w:pPr>
        <w:ind w:firstLine="709"/>
        <w:jc w:val="both"/>
        <w:rPr>
          <w:sz w:val="28"/>
          <w:szCs w:val="28"/>
        </w:rPr>
      </w:pPr>
      <w:r w:rsidRPr="00D91ABC">
        <w:rPr>
          <w:sz w:val="28"/>
          <w:szCs w:val="28"/>
        </w:rPr>
        <w:t>Почти все несовершеннолетние (93,4%), совершившие насильственные преступления в ритуальной форме, характеризовались по месту жительства положительно. Между тем, было выяснено, что большинство подростков, совершивших насильственные преступления в ритуальной форме, имеют устойчивые отклонения в эмоционально-волевой, ценностно-нормативной и психологической сферах жизни.</w:t>
      </w:r>
    </w:p>
    <w:p w14:paraId="2B91F4AF" w14:textId="77777777" w:rsidR="00AE0986" w:rsidRPr="00D91ABC" w:rsidRDefault="00686255">
      <w:pPr>
        <w:ind w:firstLine="709"/>
        <w:jc w:val="both"/>
        <w:rPr>
          <w:sz w:val="28"/>
          <w:szCs w:val="28"/>
        </w:rPr>
      </w:pPr>
      <w:r w:rsidRPr="00D91ABC">
        <w:rPr>
          <w:sz w:val="28"/>
          <w:szCs w:val="28"/>
        </w:rPr>
        <w:t>Изучение материалов уголовных дел и анкетирование преступников позволили прийти к выводу, что им свойственны следующие отрицательные черты характера: грубость, вспыльчивость, неуравновешенность, высокий уровень агрессивности, эгоизм, повышенная раздражительность, несдержанность, жестокость, мстительность, циничность, черствость,  повышенная тревожность, патологическое стремление к лидерству, самоутверждению, злопамятность, хитрость, лживость, обостренное чувство собственного превосходства над окружающими, высокомерие, следование двойной морали.</w:t>
      </w:r>
    </w:p>
    <w:p w14:paraId="19649F4A" w14:textId="77777777" w:rsidR="00AE0986" w:rsidRPr="00D91ABC" w:rsidRDefault="00686255">
      <w:pPr>
        <w:ind w:firstLine="709"/>
        <w:jc w:val="both"/>
        <w:rPr>
          <w:sz w:val="28"/>
          <w:szCs w:val="28"/>
        </w:rPr>
      </w:pPr>
      <w:r w:rsidRPr="00D91ABC">
        <w:rPr>
          <w:sz w:val="28"/>
          <w:szCs w:val="28"/>
        </w:rPr>
        <w:t xml:space="preserve">Кроме того, проведенное исследование показало, что для данной категории преступников характерны такие особенности указанных сфер личности, как ригидность, доминирование, тревожность, привычная раздражительность, склонность к взрывам гнева, низкая самооценка, депрессивность, импульсивность, зависимость, низкий уровень эмпатии и открытости, низкая толерантность к стрессу, эмоциональная лабильность, агрессивность, замкнутость, обидчивость, подозрительность, непредсказуемость, непоследовательность, неадекватность, проблемы самоидентификации, эгоцентричность, снижение морально-этического уровня, ослабление критических способностей, отсутствие искренности, озлобленность, изворотливость, повышенная конфликтность. </w:t>
      </w:r>
    </w:p>
    <w:p w14:paraId="443F98D3" w14:textId="77777777" w:rsidR="00AE0986" w:rsidRPr="00D91ABC" w:rsidRDefault="00686255">
      <w:pPr>
        <w:ind w:firstLine="709"/>
        <w:jc w:val="both"/>
        <w:rPr>
          <w:sz w:val="28"/>
          <w:szCs w:val="28"/>
        </w:rPr>
      </w:pPr>
      <w:r w:rsidRPr="00D91ABC">
        <w:rPr>
          <w:sz w:val="28"/>
          <w:szCs w:val="28"/>
        </w:rPr>
        <w:t xml:space="preserve">Результаты исследования свидетельствуют, что большинство подростков воспитывались в семьях атеистов (11%) или приверженцев традиционных религий (89%), прежде всего православия (85%), были крещены и некоторые даже посещали ранее богослужения в православных храмах, обучались в воскресных православных школах. Факт знания основных христианских ценностей сам по себе не противоречит увлечению сатанизмом. Мотивы, которыми руководствовались несовершеннолетние, выбирая поклонение сатане, порой циничны, а порой наивны – «Зло сильнее», «Были проблемы, я молился Богу, но облегчения не испытывал, а когда обратился к сатане, все разрешилось», «Чтобы поклоняться Богу, надо постоянно себя ограничивать, а дьявол все разрешает, главное делать то, что хочется в данный момент, не взирая на общественное мнение».  </w:t>
      </w:r>
    </w:p>
    <w:p w14:paraId="56D6A04E" w14:textId="77777777" w:rsidR="00AE0986" w:rsidRPr="00D91ABC" w:rsidRDefault="00686255">
      <w:pPr>
        <w:ind w:firstLine="709"/>
        <w:jc w:val="both"/>
        <w:rPr>
          <w:sz w:val="28"/>
          <w:szCs w:val="28"/>
        </w:rPr>
      </w:pPr>
      <w:r w:rsidRPr="00D91ABC">
        <w:rPr>
          <w:sz w:val="28"/>
          <w:szCs w:val="28"/>
        </w:rPr>
        <w:t xml:space="preserve">Все изученные несовершеннолетние активно пользовались Интернетом для связи друг с другом, а также для получения новой информации по вопросам, касающимся исповедуемого ими культа. Подростки на «личных </w:t>
      </w:r>
      <w:r w:rsidRPr="00D91ABC">
        <w:rPr>
          <w:sz w:val="28"/>
          <w:szCs w:val="28"/>
        </w:rPr>
        <w:lastRenderedPageBreak/>
        <w:t xml:space="preserve">страничках» в социальных сетях и в дневниках размещали тексты и изображения, свидетельствующие об их увлечении оккультизмом, а также фотографии и картинки расчлененных трупов, черепов, материалы, оскорбляющие чувства лиц, придерживающихся христианства. Этот факт следует использовать правоохранительным органам для раннего выявления лиц, склонных к совершению преступлений рассматриваемой группы, и проведения с ними профилактической работы.   </w:t>
      </w:r>
    </w:p>
    <w:p w14:paraId="02D0BF62" w14:textId="77777777" w:rsidR="00AE0986" w:rsidRPr="00D91ABC" w:rsidRDefault="00686255">
      <w:pPr>
        <w:ind w:firstLine="709"/>
        <w:jc w:val="both"/>
        <w:rPr>
          <w:sz w:val="28"/>
          <w:szCs w:val="28"/>
        </w:rPr>
      </w:pPr>
      <w:r w:rsidRPr="00D91ABC">
        <w:rPr>
          <w:b/>
          <w:sz w:val="28"/>
          <w:szCs w:val="28"/>
        </w:rPr>
        <w:t xml:space="preserve">Третья глава </w:t>
      </w:r>
      <w:r w:rsidRPr="00D91ABC">
        <w:rPr>
          <w:sz w:val="28"/>
          <w:szCs w:val="28"/>
        </w:rPr>
        <w:t>– «Детерминация и предупреждение насильственных преступлений, совершаемых несовершеннолетними в ритуальной форме» – состоит из двух параграфов.</w:t>
      </w:r>
    </w:p>
    <w:p w14:paraId="1D4ACD6C" w14:textId="77777777" w:rsidR="00AE0986" w:rsidRPr="00D91ABC" w:rsidRDefault="00686255">
      <w:pPr>
        <w:ind w:firstLine="709"/>
        <w:jc w:val="both"/>
        <w:rPr>
          <w:kern w:val="14"/>
          <w:sz w:val="28"/>
          <w:szCs w:val="28"/>
        </w:rPr>
      </w:pPr>
      <w:r w:rsidRPr="00D91ABC">
        <w:rPr>
          <w:b/>
          <w:sz w:val="28"/>
          <w:szCs w:val="28"/>
        </w:rPr>
        <w:t>В первом параграфе</w:t>
      </w:r>
      <w:r w:rsidRPr="00D91ABC">
        <w:rPr>
          <w:sz w:val="28"/>
          <w:szCs w:val="28"/>
        </w:rPr>
        <w:t xml:space="preserve"> – «Детерминанты насильственных преступлений, совершаемых несовершеннолетними в ритуальной форме</w:t>
      </w:r>
      <w:r w:rsidRPr="00D91ABC">
        <w:rPr>
          <w:kern w:val="14"/>
          <w:sz w:val="28"/>
          <w:szCs w:val="28"/>
        </w:rPr>
        <w:t xml:space="preserve">» – анализируются основные причины и условия, способствующие совершению подростками насильственных преступлений, а также факторы, влияющие на приобщение несовершеннолетних к различного рода </w:t>
      </w:r>
      <w:r w:rsidR="00BB68D9" w:rsidRPr="00D91ABC">
        <w:rPr>
          <w:kern w:val="14"/>
          <w:sz w:val="28"/>
          <w:szCs w:val="28"/>
        </w:rPr>
        <w:t>«магическим»</w:t>
      </w:r>
      <w:r w:rsidRPr="00D91ABC">
        <w:rPr>
          <w:kern w:val="14"/>
          <w:sz w:val="28"/>
          <w:szCs w:val="28"/>
        </w:rPr>
        <w:t xml:space="preserve"> ритуалам, сопровождаемым причинением вреда здоровью и жизни окружающим. Соединение тех и других, детерминирующих агрессивное поведение подростков, обстоятельств закономерно приводит к совершению несовершеннолетними ритуальных насильственных преступлений.</w:t>
      </w:r>
    </w:p>
    <w:p w14:paraId="59B77244" w14:textId="77777777" w:rsidR="00AE0986" w:rsidRPr="00D91ABC" w:rsidRDefault="00686255">
      <w:pPr>
        <w:ind w:firstLine="709"/>
        <w:jc w:val="both"/>
        <w:rPr>
          <w:kern w:val="14"/>
          <w:sz w:val="28"/>
          <w:szCs w:val="28"/>
        </w:rPr>
      </w:pPr>
      <w:r w:rsidRPr="00D91ABC">
        <w:rPr>
          <w:kern w:val="14"/>
          <w:sz w:val="28"/>
          <w:szCs w:val="28"/>
        </w:rPr>
        <w:t xml:space="preserve">При этом общими детерминантами </w:t>
      </w:r>
      <w:r w:rsidRPr="00D91ABC">
        <w:rPr>
          <w:sz w:val="28"/>
          <w:szCs w:val="28"/>
        </w:rPr>
        <w:t>насильственных преступлений, совершаемых несовершеннолетними в ритуальной форме, традиционно выступают:</w:t>
      </w:r>
      <w:r w:rsidRPr="00D91ABC">
        <w:rPr>
          <w:kern w:val="14"/>
          <w:sz w:val="28"/>
          <w:szCs w:val="28"/>
        </w:rPr>
        <w:t xml:space="preserve">  </w:t>
      </w:r>
    </w:p>
    <w:p w14:paraId="6DA776DD" w14:textId="77777777" w:rsidR="00AE0986" w:rsidRPr="00D91ABC" w:rsidRDefault="00686255">
      <w:pPr>
        <w:ind w:firstLine="709"/>
        <w:jc w:val="both"/>
        <w:rPr>
          <w:kern w:val="14"/>
          <w:sz w:val="28"/>
          <w:szCs w:val="28"/>
        </w:rPr>
      </w:pPr>
      <w:r w:rsidRPr="00D91ABC">
        <w:rPr>
          <w:kern w:val="14"/>
          <w:sz w:val="28"/>
          <w:szCs w:val="28"/>
        </w:rPr>
        <w:t xml:space="preserve">- </w:t>
      </w:r>
      <w:r w:rsidRPr="00D91ABC">
        <w:rPr>
          <w:sz w:val="28"/>
          <w:szCs w:val="28"/>
        </w:rPr>
        <w:t xml:space="preserve">аморальное поведение одного или обоих родителей (пьянки, скандалы, сексуальная распущенность); </w:t>
      </w:r>
    </w:p>
    <w:p w14:paraId="4C87E629" w14:textId="77777777" w:rsidR="00AE0986" w:rsidRPr="00D91ABC" w:rsidRDefault="00686255">
      <w:pPr>
        <w:ind w:firstLine="709"/>
        <w:jc w:val="both"/>
        <w:rPr>
          <w:kern w:val="14"/>
          <w:sz w:val="28"/>
          <w:szCs w:val="28"/>
        </w:rPr>
      </w:pPr>
      <w:r w:rsidRPr="00D91ABC">
        <w:rPr>
          <w:kern w:val="14"/>
          <w:sz w:val="28"/>
          <w:szCs w:val="28"/>
        </w:rPr>
        <w:t xml:space="preserve">- </w:t>
      </w:r>
      <w:r w:rsidRPr="00D91ABC">
        <w:rPr>
          <w:sz w:val="28"/>
          <w:szCs w:val="28"/>
        </w:rPr>
        <w:t xml:space="preserve">отсутствие надлежащего контроля за поведением ребенка, в результате чего тот был предоставлен самому себе или попал под влияние дурной компании; </w:t>
      </w:r>
    </w:p>
    <w:p w14:paraId="14957FB3" w14:textId="77777777" w:rsidR="00AE0986" w:rsidRPr="00D91ABC" w:rsidRDefault="00686255">
      <w:pPr>
        <w:ind w:firstLine="709"/>
        <w:jc w:val="both"/>
        <w:rPr>
          <w:kern w:val="14"/>
          <w:sz w:val="28"/>
          <w:szCs w:val="28"/>
        </w:rPr>
      </w:pPr>
      <w:r w:rsidRPr="00D91ABC">
        <w:rPr>
          <w:kern w:val="14"/>
          <w:sz w:val="28"/>
          <w:szCs w:val="28"/>
        </w:rPr>
        <w:t xml:space="preserve">- </w:t>
      </w:r>
      <w:r w:rsidRPr="00D91ABC">
        <w:rPr>
          <w:sz w:val="28"/>
          <w:szCs w:val="28"/>
        </w:rPr>
        <w:t xml:space="preserve">применение антипедагогических методов воздействия на ребенка (применение жестоких методов воспитания или же наоборот попустительство и вседозволенность); </w:t>
      </w:r>
    </w:p>
    <w:p w14:paraId="4650B079" w14:textId="77777777" w:rsidR="00AE0986" w:rsidRPr="00D91ABC" w:rsidRDefault="00686255">
      <w:pPr>
        <w:ind w:firstLine="709"/>
        <w:jc w:val="both"/>
        <w:rPr>
          <w:kern w:val="14"/>
          <w:sz w:val="28"/>
          <w:szCs w:val="28"/>
        </w:rPr>
      </w:pPr>
      <w:r w:rsidRPr="00D91ABC">
        <w:rPr>
          <w:kern w:val="14"/>
          <w:sz w:val="28"/>
          <w:szCs w:val="28"/>
        </w:rPr>
        <w:t xml:space="preserve">- </w:t>
      </w:r>
      <w:r w:rsidRPr="00D91ABC">
        <w:rPr>
          <w:sz w:val="28"/>
          <w:szCs w:val="28"/>
        </w:rPr>
        <w:t>отсутствие эмоциональной близости с родителями, негативная эмоциональная обстановка в семье.</w:t>
      </w:r>
    </w:p>
    <w:p w14:paraId="208EDF83" w14:textId="77777777" w:rsidR="00AE0986" w:rsidRPr="00D91ABC" w:rsidRDefault="00686255">
      <w:pPr>
        <w:ind w:firstLine="709"/>
        <w:jc w:val="both"/>
        <w:rPr>
          <w:sz w:val="28"/>
          <w:szCs w:val="28"/>
        </w:rPr>
      </w:pPr>
      <w:r w:rsidRPr="00D91ABC">
        <w:rPr>
          <w:sz w:val="28"/>
          <w:szCs w:val="28"/>
        </w:rPr>
        <w:t xml:space="preserve">В то же время, как показало исследование, неблагополучие в родительской семье не является единственной причиной ритуальной насильственной преступности несовершеннолетних. Активную детерминирующую рассматриваемые преступления роль играет демонстрация насилия в средствах массовой информации, прямо влияющая на формирование агрессивного поведения подростков и, соответственно, - на совершение ими насильственных преступлений. Исследование свидетельствует об активном приобщении молодых людей к содержащимся в СМИ и интернете историям про магов, вампиров, оборотней и др. </w:t>
      </w:r>
    </w:p>
    <w:p w14:paraId="242157FE" w14:textId="77777777" w:rsidR="00AE0986" w:rsidRPr="00D91ABC" w:rsidRDefault="00686255">
      <w:pPr>
        <w:ind w:firstLine="709"/>
        <w:jc w:val="both"/>
        <w:rPr>
          <w:sz w:val="28"/>
          <w:szCs w:val="28"/>
        </w:rPr>
      </w:pPr>
      <w:r w:rsidRPr="00D91ABC">
        <w:rPr>
          <w:sz w:val="28"/>
          <w:szCs w:val="28"/>
        </w:rPr>
        <w:t xml:space="preserve">Наряду с этим, общие социальные проблемы и противоречия способствуют распространению новых религиозных движений. Рост безработицы, инфляции, стоимости жизни, широкое распространение преступности, алкоголизма, наркомании, разгул терроризма, пагубное </w:t>
      </w:r>
      <w:r w:rsidRPr="00D91ABC">
        <w:rPr>
          <w:sz w:val="28"/>
          <w:szCs w:val="28"/>
        </w:rPr>
        <w:lastRenderedPageBreak/>
        <w:t xml:space="preserve">воздействие индустрии на окружающую природную среду, страх перед ядерной катастрофой — все это вызвало сдвиги в общественном сознании, породив представление о том, что обществом распоряжаются какие-то иррациональные силы. На этой почве происходит оживление </w:t>
      </w:r>
      <w:proofErr w:type="spellStart"/>
      <w:r w:rsidRPr="00D91ABC">
        <w:rPr>
          <w:sz w:val="28"/>
          <w:szCs w:val="28"/>
        </w:rPr>
        <w:t>богоискательских</w:t>
      </w:r>
      <w:proofErr w:type="spellEnd"/>
      <w:r w:rsidRPr="00D91ABC">
        <w:rPr>
          <w:sz w:val="28"/>
          <w:szCs w:val="28"/>
        </w:rPr>
        <w:t xml:space="preserve"> настроений. Этому способствует растущая неудовлетворенность духовной атмосферой в обществе, в котором развивается кризис традиционной культуры, усиливается девальвация духовных ценностей, довлеет культ потребительства и «сладкой жизни». В таких условиях число богоискателей, считающих, что традиционные церкви не только не в силах противостоять социальным противоречиям и культурному упадку общества, но даже потворствуют им, увеличивается.</w:t>
      </w:r>
    </w:p>
    <w:p w14:paraId="2E3975FA" w14:textId="77777777" w:rsidR="00AE0986" w:rsidRPr="00D91ABC" w:rsidRDefault="00686255">
      <w:pPr>
        <w:ind w:firstLine="709"/>
        <w:jc w:val="both"/>
        <w:rPr>
          <w:sz w:val="28"/>
          <w:szCs w:val="28"/>
        </w:rPr>
      </w:pPr>
      <w:r w:rsidRPr="00D91ABC">
        <w:rPr>
          <w:sz w:val="28"/>
          <w:szCs w:val="28"/>
        </w:rPr>
        <w:t xml:space="preserve">На этом фоне проявляет себя бунт против авторитетов - характерная черта переходного возраста, поэтому неудивительно, что для подростков становится привлекательной </w:t>
      </w:r>
      <w:proofErr w:type="spellStart"/>
      <w:r w:rsidR="00BB68D9" w:rsidRPr="00D91ABC">
        <w:rPr>
          <w:sz w:val="28"/>
          <w:szCs w:val="28"/>
        </w:rPr>
        <w:t>сатанист</w:t>
      </w:r>
      <w:r w:rsidRPr="00D91ABC">
        <w:rPr>
          <w:sz w:val="28"/>
          <w:szCs w:val="28"/>
        </w:rPr>
        <w:t>ская</w:t>
      </w:r>
      <w:proofErr w:type="spellEnd"/>
      <w:r w:rsidRPr="00D91ABC">
        <w:rPr>
          <w:sz w:val="28"/>
          <w:szCs w:val="28"/>
        </w:rPr>
        <w:t xml:space="preserve"> идеология, которая диктует не подавлять свои инстинкты (в том числе и самые низменные), а всячески им потворствовать, призывает быть сильным и получать от мира все: удовольствие, деньги, власть. </w:t>
      </w:r>
    </w:p>
    <w:p w14:paraId="6D6FD554" w14:textId="77777777" w:rsidR="00AE0986" w:rsidRPr="00D91ABC" w:rsidRDefault="00686255">
      <w:pPr>
        <w:ind w:firstLine="709"/>
        <w:jc w:val="both"/>
        <w:rPr>
          <w:sz w:val="28"/>
          <w:szCs w:val="28"/>
        </w:rPr>
      </w:pPr>
      <w:r w:rsidRPr="00D91ABC">
        <w:rPr>
          <w:sz w:val="28"/>
          <w:szCs w:val="28"/>
        </w:rPr>
        <w:t>Такие призывы нередко находят отклик в несформировавшихся характерах. В ходе исследования мы выяснили, что на форумах</w:t>
      </w:r>
      <w:r w:rsidR="00BB68D9" w:rsidRPr="00D91ABC">
        <w:rPr>
          <w:sz w:val="28"/>
          <w:szCs w:val="28"/>
        </w:rPr>
        <w:t xml:space="preserve"> </w:t>
      </w:r>
      <w:r w:rsidRPr="00D91ABC">
        <w:rPr>
          <w:sz w:val="28"/>
          <w:szCs w:val="28"/>
        </w:rPr>
        <w:t>сайтов</w:t>
      </w:r>
      <w:r w:rsidR="00BB68D9" w:rsidRPr="00D91ABC">
        <w:rPr>
          <w:sz w:val="28"/>
          <w:szCs w:val="28"/>
        </w:rPr>
        <w:t xml:space="preserve"> сатанистов</w:t>
      </w:r>
      <w:r w:rsidRPr="00D91ABC">
        <w:rPr>
          <w:sz w:val="28"/>
          <w:szCs w:val="28"/>
        </w:rPr>
        <w:t xml:space="preserve"> в интернете открыто и массово обсуждаются технические вопросы ритуальной магии, и даже даются советы о том, как правильно совершать жертвоприношения, размещаются предложения о продаже души. Все эти атрибуты мракобесия становятся стимулами совершения подростками ритуальных насильственных преступлений. </w:t>
      </w:r>
    </w:p>
    <w:p w14:paraId="7657EBBA" w14:textId="77777777" w:rsidR="00AE0986" w:rsidRPr="00D91ABC" w:rsidRDefault="00686255">
      <w:pPr>
        <w:ind w:firstLine="709"/>
        <w:jc w:val="both"/>
        <w:rPr>
          <w:sz w:val="28"/>
          <w:szCs w:val="28"/>
        </w:rPr>
      </w:pPr>
      <w:r w:rsidRPr="00D91ABC">
        <w:rPr>
          <w:sz w:val="28"/>
          <w:szCs w:val="28"/>
        </w:rPr>
        <w:t xml:space="preserve">Подводя итог криминологическому анализу детерминации насильственных преступлений, совершаемых несовершеннолетними в ритуальной форме, автор делает вывод, что таковыми, большей частью, являются: </w:t>
      </w:r>
      <w:r w:rsidRPr="00D91ABC">
        <w:rPr>
          <w:spacing w:val="-2"/>
          <w:sz w:val="28"/>
          <w:szCs w:val="28"/>
        </w:rPr>
        <w:t xml:space="preserve"> недостатки в идеологической, духовной сфере жизни общества, утрата значительной частью населения общепризнанных человеческих идеалов в сфере социального общежития, низкий уровень солидарности населения с уголовным законодательством, его правовой нигилизм, утрата доверия к правоохранительным органам, неблагополучие в семейной сфере, этническая, религиозная нетерпимость, пьянство, наркотизм, проституция, «криминализация» значительной части населения, распространение нетрадиционных религиозных течений и повальное увлечение молодыми людьми мистикой и оккультизмом.</w:t>
      </w:r>
    </w:p>
    <w:p w14:paraId="25FB3449" w14:textId="77777777" w:rsidR="00AE0986" w:rsidRPr="00D91ABC" w:rsidRDefault="00686255">
      <w:pPr>
        <w:ind w:firstLine="709"/>
        <w:jc w:val="both"/>
        <w:rPr>
          <w:sz w:val="28"/>
          <w:szCs w:val="28"/>
        </w:rPr>
      </w:pPr>
      <w:r w:rsidRPr="00D91ABC">
        <w:rPr>
          <w:b/>
          <w:sz w:val="28"/>
          <w:szCs w:val="28"/>
        </w:rPr>
        <w:t>Второй параграф</w:t>
      </w:r>
      <w:r w:rsidRPr="00D91ABC">
        <w:rPr>
          <w:sz w:val="28"/>
          <w:szCs w:val="28"/>
        </w:rPr>
        <w:t xml:space="preserve"> – </w:t>
      </w:r>
      <w:r w:rsidRPr="00D91ABC">
        <w:rPr>
          <w:kern w:val="14"/>
          <w:sz w:val="28"/>
          <w:szCs w:val="28"/>
        </w:rPr>
        <w:t>«</w:t>
      </w:r>
      <w:r w:rsidRPr="00D91ABC">
        <w:rPr>
          <w:sz w:val="28"/>
          <w:szCs w:val="28"/>
        </w:rPr>
        <w:t>Основные направления предупреждения насильственных преступлений, совершаемых несовершеннолетними в ритуальной форме» - посвящен анализу состояния и перспективам развития социально-правовой превенции, способной влиять на сокращение насильственных преступлений, в том числе, совершаемых несовершеннолетними в ритуальной форме.</w:t>
      </w:r>
    </w:p>
    <w:p w14:paraId="311195C9" w14:textId="77777777" w:rsidR="00AE0986" w:rsidRPr="00D91ABC" w:rsidRDefault="00686255">
      <w:pPr>
        <w:shd w:val="clear" w:color="auto" w:fill="FFFFFF"/>
        <w:ind w:firstLine="540"/>
        <w:jc w:val="both"/>
        <w:rPr>
          <w:sz w:val="28"/>
          <w:szCs w:val="28"/>
        </w:rPr>
      </w:pPr>
      <w:r w:rsidRPr="00D91ABC">
        <w:rPr>
          <w:spacing w:val="-1"/>
          <w:sz w:val="28"/>
          <w:szCs w:val="28"/>
        </w:rPr>
        <w:t xml:space="preserve">Исследование показало, что причины насильственных преступлений, совершаемых несовершеннолетними в ритуальной форме, во многом совпадают с причинами насильственной преступности несовершеннолетних. </w:t>
      </w:r>
      <w:r w:rsidRPr="00D91ABC">
        <w:rPr>
          <w:spacing w:val="-1"/>
          <w:sz w:val="28"/>
          <w:szCs w:val="28"/>
        </w:rPr>
        <w:lastRenderedPageBreak/>
        <w:t xml:space="preserve">Поэтому меры </w:t>
      </w:r>
      <w:proofErr w:type="spellStart"/>
      <w:r w:rsidRPr="00D91ABC">
        <w:rPr>
          <w:spacing w:val="-1"/>
          <w:sz w:val="28"/>
          <w:szCs w:val="28"/>
        </w:rPr>
        <w:t>общесоциального</w:t>
      </w:r>
      <w:proofErr w:type="spellEnd"/>
      <w:r w:rsidRPr="00D91ABC">
        <w:rPr>
          <w:spacing w:val="-1"/>
          <w:sz w:val="28"/>
          <w:szCs w:val="28"/>
        </w:rPr>
        <w:t xml:space="preserve"> предупреждения насильственных преступлений, совершаемых несовершеннолетними в ритуальной форме, во многом совпадают с мерами предупреждения насильственной преступности несовершеннолетних и </w:t>
      </w:r>
      <w:r w:rsidRPr="00D91ABC">
        <w:rPr>
          <w:sz w:val="28"/>
          <w:szCs w:val="28"/>
        </w:rPr>
        <w:t xml:space="preserve">заключаются в комплексном проведении социально-экономических, духовно-нравственных и политических мероприятий, а также в утверждении приоритета интересов личности, возрождении духовных ценностей. </w:t>
      </w:r>
    </w:p>
    <w:p w14:paraId="0AABFB84" w14:textId="77777777" w:rsidR="00AE0986" w:rsidRPr="00D91ABC" w:rsidRDefault="00686255">
      <w:pPr>
        <w:ind w:firstLine="709"/>
        <w:jc w:val="both"/>
        <w:rPr>
          <w:spacing w:val="-4"/>
          <w:sz w:val="28"/>
          <w:szCs w:val="28"/>
        </w:rPr>
      </w:pPr>
      <w:r w:rsidRPr="00D91ABC">
        <w:rPr>
          <w:sz w:val="28"/>
          <w:szCs w:val="28"/>
        </w:rPr>
        <w:t xml:space="preserve">Проанализировав меры </w:t>
      </w:r>
      <w:proofErr w:type="spellStart"/>
      <w:r w:rsidRPr="00D91ABC">
        <w:rPr>
          <w:sz w:val="28"/>
          <w:szCs w:val="28"/>
        </w:rPr>
        <w:t>общесоциального</w:t>
      </w:r>
      <w:proofErr w:type="spellEnd"/>
      <w:r w:rsidRPr="00D91ABC">
        <w:rPr>
          <w:sz w:val="28"/>
          <w:szCs w:val="28"/>
        </w:rPr>
        <w:t xml:space="preserve"> предупреждения  насильственных ритуальных преступлений несовершеннолетних, автор констатирует, что п</w:t>
      </w:r>
      <w:r w:rsidRPr="00D91ABC">
        <w:rPr>
          <w:rStyle w:val="black9pt"/>
          <w:sz w:val="28"/>
          <w:szCs w:val="28"/>
        </w:rPr>
        <w:t>риоритетом в отношении рассматриваем</w:t>
      </w:r>
      <w:r w:rsidR="00BB68D9" w:rsidRPr="00D91ABC">
        <w:rPr>
          <w:rStyle w:val="black9pt"/>
          <w:sz w:val="28"/>
          <w:szCs w:val="28"/>
        </w:rPr>
        <w:t>ых преступлений</w:t>
      </w:r>
      <w:r w:rsidRPr="00D91ABC">
        <w:rPr>
          <w:rStyle w:val="black9pt"/>
          <w:sz w:val="28"/>
          <w:szCs w:val="28"/>
        </w:rPr>
        <w:t xml:space="preserve"> должна стать </w:t>
      </w:r>
      <w:r w:rsidR="00BB68D9" w:rsidRPr="00D91ABC">
        <w:rPr>
          <w:rStyle w:val="black9pt"/>
          <w:sz w:val="28"/>
          <w:szCs w:val="28"/>
        </w:rPr>
        <w:t xml:space="preserve">ранняя </w:t>
      </w:r>
      <w:r w:rsidRPr="00D91ABC">
        <w:rPr>
          <w:rStyle w:val="black9pt"/>
          <w:sz w:val="28"/>
          <w:szCs w:val="28"/>
        </w:rPr>
        <w:t xml:space="preserve">профилактика всех форм неблагополучия ребенка </w:t>
      </w:r>
      <w:r w:rsidR="00BB68D9" w:rsidRPr="00D91ABC">
        <w:rPr>
          <w:rStyle w:val="black9pt"/>
          <w:sz w:val="28"/>
          <w:szCs w:val="28"/>
        </w:rPr>
        <w:t>в семье</w:t>
      </w:r>
      <w:r w:rsidRPr="00D91ABC">
        <w:rPr>
          <w:rStyle w:val="black9pt"/>
          <w:sz w:val="28"/>
          <w:szCs w:val="28"/>
        </w:rPr>
        <w:t>.</w:t>
      </w:r>
    </w:p>
    <w:p w14:paraId="02DCB2FA" w14:textId="77777777" w:rsidR="00AE0986" w:rsidRPr="00D91ABC" w:rsidRDefault="00686255">
      <w:pPr>
        <w:ind w:firstLine="709"/>
        <w:jc w:val="both"/>
        <w:rPr>
          <w:spacing w:val="-4"/>
          <w:sz w:val="28"/>
          <w:szCs w:val="28"/>
        </w:rPr>
      </w:pPr>
      <w:r w:rsidRPr="00D91ABC">
        <w:rPr>
          <w:sz w:val="28"/>
          <w:szCs w:val="28"/>
        </w:rPr>
        <w:t>Ключевыми задачами государства и общества в этом направлении являются:</w:t>
      </w:r>
    </w:p>
    <w:p w14:paraId="67CAC0E3" w14:textId="77777777" w:rsidR="00AE0986" w:rsidRPr="00D91ABC" w:rsidRDefault="00686255">
      <w:pPr>
        <w:ind w:firstLine="709"/>
        <w:jc w:val="both"/>
        <w:rPr>
          <w:spacing w:val="-4"/>
          <w:sz w:val="28"/>
          <w:szCs w:val="28"/>
        </w:rPr>
      </w:pPr>
      <w:r w:rsidRPr="00D91ABC">
        <w:rPr>
          <w:spacing w:val="-4"/>
          <w:sz w:val="28"/>
          <w:szCs w:val="28"/>
        </w:rPr>
        <w:t xml:space="preserve">- </w:t>
      </w:r>
      <w:r w:rsidRPr="00D91ABC">
        <w:rPr>
          <w:sz w:val="28"/>
          <w:szCs w:val="28"/>
        </w:rPr>
        <w:t>полная реализация прав детей на гарантированное качественное и общедоступное образование, обеспечивающее формирование духовно-нравственных ценностей личности, ее позитивную социализацию, способность к созидательной деятельности и готовность вести здоровый образ жизни;</w:t>
      </w:r>
    </w:p>
    <w:p w14:paraId="6856BAC7" w14:textId="77777777" w:rsidR="00AE0986" w:rsidRPr="00D91ABC" w:rsidRDefault="00686255">
      <w:pPr>
        <w:ind w:firstLine="709"/>
        <w:jc w:val="both"/>
        <w:rPr>
          <w:sz w:val="28"/>
          <w:szCs w:val="28"/>
        </w:rPr>
      </w:pPr>
      <w:r w:rsidRPr="00D91ABC">
        <w:rPr>
          <w:spacing w:val="-4"/>
          <w:sz w:val="28"/>
          <w:szCs w:val="28"/>
        </w:rPr>
        <w:t xml:space="preserve">- </w:t>
      </w:r>
      <w:r w:rsidRPr="00D91ABC">
        <w:rPr>
          <w:sz w:val="28"/>
          <w:szCs w:val="28"/>
        </w:rPr>
        <w:t>обеспечение прав детей на гармоничное развитие способностей и интересов, реализацию потенциальных возможностей ребенка и свободного развития его личности, социального и профессионального самоопределения, творческих интересов, формирование навыков здорового образа жизни, а также системное противодействие информации, наносящей вред здоровью, нравственному и физическому развитию детей.</w:t>
      </w:r>
    </w:p>
    <w:p w14:paraId="62484DDD" w14:textId="77777777" w:rsidR="00AE0986" w:rsidRPr="00D91ABC" w:rsidRDefault="00686255">
      <w:pPr>
        <w:ind w:firstLine="709"/>
        <w:jc w:val="both"/>
        <w:rPr>
          <w:sz w:val="28"/>
          <w:szCs w:val="28"/>
        </w:rPr>
      </w:pPr>
      <w:r w:rsidRPr="00D91ABC">
        <w:rPr>
          <w:sz w:val="28"/>
          <w:szCs w:val="28"/>
        </w:rPr>
        <w:t xml:space="preserve">Помимо традиционных </w:t>
      </w:r>
      <w:proofErr w:type="spellStart"/>
      <w:r w:rsidRPr="00D91ABC">
        <w:rPr>
          <w:sz w:val="28"/>
          <w:szCs w:val="28"/>
        </w:rPr>
        <w:t>общепредупредительных</w:t>
      </w:r>
      <w:proofErr w:type="spellEnd"/>
      <w:r w:rsidRPr="00D91ABC">
        <w:rPr>
          <w:sz w:val="28"/>
          <w:szCs w:val="28"/>
        </w:rPr>
        <w:t xml:space="preserve"> и специально-криминологических мер, автору представляется, что результативность предупреждения преступлений рассматриваемого вида зависит от деятельности органов внутренних дел. Таковая должна реализовываться по следующим основным направлениям:</w:t>
      </w:r>
    </w:p>
    <w:p w14:paraId="0AE014DE" w14:textId="77777777" w:rsidR="00AE0986" w:rsidRPr="00D91ABC" w:rsidRDefault="00686255">
      <w:pPr>
        <w:ind w:firstLine="709"/>
        <w:jc w:val="both"/>
        <w:rPr>
          <w:sz w:val="28"/>
          <w:szCs w:val="28"/>
        </w:rPr>
      </w:pPr>
      <w:r w:rsidRPr="00D91ABC">
        <w:rPr>
          <w:sz w:val="28"/>
          <w:szCs w:val="28"/>
        </w:rPr>
        <w:t xml:space="preserve">- выявление, предупреждение, пресечение, раскрытие и расследование преступлений и административных правонарушений, совершаемых </w:t>
      </w:r>
      <w:r w:rsidR="00BB68D9" w:rsidRPr="00D91ABC">
        <w:rPr>
          <w:sz w:val="28"/>
          <w:szCs w:val="28"/>
        </w:rPr>
        <w:t>участниками</w:t>
      </w:r>
      <w:r w:rsidRPr="00D91ABC">
        <w:rPr>
          <w:sz w:val="28"/>
          <w:szCs w:val="28"/>
        </w:rPr>
        <w:t xml:space="preserve">, прежде всего, </w:t>
      </w:r>
      <w:proofErr w:type="spellStart"/>
      <w:r w:rsidRPr="00D91ABC">
        <w:rPr>
          <w:sz w:val="28"/>
          <w:szCs w:val="28"/>
        </w:rPr>
        <w:t>сатанистских</w:t>
      </w:r>
      <w:proofErr w:type="spellEnd"/>
      <w:r w:rsidRPr="00D91ABC">
        <w:rPr>
          <w:sz w:val="28"/>
          <w:szCs w:val="28"/>
        </w:rPr>
        <w:t xml:space="preserve"> групп;</w:t>
      </w:r>
    </w:p>
    <w:p w14:paraId="518D4C9C" w14:textId="77777777" w:rsidR="00AE0986" w:rsidRPr="00D91ABC" w:rsidRDefault="00686255">
      <w:pPr>
        <w:ind w:firstLine="709"/>
        <w:jc w:val="both"/>
        <w:rPr>
          <w:sz w:val="28"/>
          <w:szCs w:val="28"/>
        </w:rPr>
      </w:pPr>
      <w:r w:rsidRPr="00D91ABC">
        <w:rPr>
          <w:sz w:val="28"/>
          <w:szCs w:val="28"/>
        </w:rPr>
        <w:t>- обеспечение контроля за выявленными лицами, причастными к деятельности таких групп;</w:t>
      </w:r>
    </w:p>
    <w:p w14:paraId="34C0CCD9" w14:textId="77777777" w:rsidR="00AE0986" w:rsidRPr="00D91ABC" w:rsidRDefault="00686255">
      <w:pPr>
        <w:ind w:firstLine="709"/>
        <w:jc w:val="both"/>
        <w:rPr>
          <w:sz w:val="28"/>
          <w:szCs w:val="28"/>
        </w:rPr>
      </w:pPr>
      <w:r w:rsidRPr="00D91ABC">
        <w:rPr>
          <w:sz w:val="28"/>
          <w:szCs w:val="28"/>
        </w:rPr>
        <w:t>- установление и розыск лиц, совершивших насильственные преступления в ритуальной форме или руководивших ими;</w:t>
      </w:r>
    </w:p>
    <w:p w14:paraId="637F61F1" w14:textId="77777777" w:rsidR="00AE0986" w:rsidRPr="00D91ABC" w:rsidRDefault="00686255">
      <w:pPr>
        <w:ind w:firstLine="709"/>
        <w:jc w:val="both"/>
        <w:rPr>
          <w:sz w:val="28"/>
          <w:szCs w:val="28"/>
        </w:rPr>
      </w:pPr>
      <w:r w:rsidRPr="00D91ABC">
        <w:rPr>
          <w:sz w:val="28"/>
          <w:szCs w:val="28"/>
        </w:rPr>
        <w:t>- пресечение деятельности молодежных сатанинских организаций, а также других организаций имеющих сходную идеологию;</w:t>
      </w:r>
    </w:p>
    <w:p w14:paraId="28DD54D6" w14:textId="77777777" w:rsidR="00AE0986" w:rsidRPr="00D91ABC" w:rsidRDefault="00686255">
      <w:pPr>
        <w:ind w:firstLine="709"/>
        <w:jc w:val="both"/>
        <w:rPr>
          <w:sz w:val="28"/>
          <w:szCs w:val="28"/>
        </w:rPr>
      </w:pPr>
      <w:r w:rsidRPr="00D91ABC">
        <w:rPr>
          <w:sz w:val="28"/>
          <w:szCs w:val="28"/>
        </w:rPr>
        <w:t>- совершенствование оперативно-разыскной деятельности в сфере противодействия ритуальной преступности, при этом особое внимание необходимо уделить оперативно-разыскной профилактике</w:t>
      </w:r>
      <w:r w:rsidR="00BB68D9" w:rsidRPr="00D91ABC">
        <w:rPr>
          <w:sz w:val="28"/>
          <w:szCs w:val="28"/>
        </w:rPr>
        <w:t xml:space="preserve"> преступлений</w:t>
      </w:r>
      <w:r w:rsidRPr="00D91ABC">
        <w:rPr>
          <w:sz w:val="28"/>
          <w:szCs w:val="28"/>
        </w:rPr>
        <w:t>;</w:t>
      </w:r>
    </w:p>
    <w:p w14:paraId="4E0C5A00" w14:textId="77777777" w:rsidR="00AE0986" w:rsidRPr="00D91ABC" w:rsidRDefault="00686255">
      <w:pPr>
        <w:ind w:firstLine="709"/>
        <w:jc w:val="both"/>
        <w:rPr>
          <w:sz w:val="28"/>
          <w:szCs w:val="28"/>
        </w:rPr>
      </w:pPr>
      <w:r w:rsidRPr="00D91ABC">
        <w:rPr>
          <w:sz w:val="28"/>
          <w:szCs w:val="28"/>
        </w:rPr>
        <w:t xml:space="preserve">- взаимодействие органов внутренних дел с другими органами, организациями, учреждениями и отдельными гражданами в предупреждении </w:t>
      </w:r>
      <w:r w:rsidRPr="00D91ABC">
        <w:rPr>
          <w:sz w:val="28"/>
          <w:szCs w:val="28"/>
        </w:rPr>
        <w:lastRenderedPageBreak/>
        <w:t>насильственных преступлений, совершаемых несовершеннолетними в ритуальной форме;</w:t>
      </w:r>
    </w:p>
    <w:p w14:paraId="4AE59E0C" w14:textId="77777777" w:rsidR="00AE0986" w:rsidRPr="00D91ABC" w:rsidRDefault="00686255">
      <w:pPr>
        <w:ind w:firstLine="709"/>
        <w:jc w:val="both"/>
        <w:rPr>
          <w:sz w:val="28"/>
          <w:szCs w:val="28"/>
        </w:rPr>
      </w:pPr>
      <w:r w:rsidRPr="00D91ABC">
        <w:rPr>
          <w:sz w:val="28"/>
          <w:szCs w:val="28"/>
        </w:rPr>
        <w:t>- взаимодействие между службами и подразделениями территориальных органов внутренних дел (внутреннее взаимодействие);</w:t>
      </w:r>
    </w:p>
    <w:p w14:paraId="65ED0959" w14:textId="77777777" w:rsidR="00AE0986" w:rsidRPr="00D91ABC" w:rsidRDefault="00686255">
      <w:pPr>
        <w:ind w:firstLine="709"/>
        <w:jc w:val="both"/>
        <w:rPr>
          <w:sz w:val="28"/>
          <w:szCs w:val="28"/>
        </w:rPr>
      </w:pPr>
      <w:r w:rsidRPr="00D91ABC">
        <w:rPr>
          <w:sz w:val="28"/>
          <w:szCs w:val="28"/>
        </w:rPr>
        <w:t>- взаимодействие со средствами массовой информации и общественными объединениями в целях повышения эффективности противодействия преступлениями данного вида.</w:t>
      </w:r>
    </w:p>
    <w:p w14:paraId="518C971D" w14:textId="77777777" w:rsidR="00AE0986" w:rsidRPr="00D91ABC" w:rsidRDefault="00686255">
      <w:pPr>
        <w:ind w:firstLine="709"/>
        <w:jc w:val="both"/>
        <w:rPr>
          <w:sz w:val="28"/>
          <w:szCs w:val="28"/>
        </w:rPr>
      </w:pPr>
      <w:r w:rsidRPr="00D91ABC">
        <w:rPr>
          <w:sz w:val="28"/>
          <w:szCs w:val="28"/>
        </w:rPr>
        <w:t>Для профессионального осуществления такой превентивной работы сотрудникам, главным образом, подразделений по делам несовершеннолетних, уголовного розыска, участковым уполномоченным полиции требуются специальные знания, как об основах традиционных религий, так и о деятельности сект, практикующих такие ритуалы. 78% из опрошенных сотрудников говорят о том, что у них нет достаточных знаний в этой области. Поэтому для интенсификации деятельности различных органов и служб, направленной на решение проблемы ритуального насилия, необходимо аккумулировать и использовать специально подобранную информацию о данном явлении. Такая информация позволит не только объективно оценить сложившуюся ситуацию в различных регионах, но и наметить пути по ее коррекции.</w:t>
      </w:r>
    </w:p>
    <w:p w14:paraId="198E1013" w14:textId="77777777" w:rsidR="00AE0986" w:rsidRPr="00D91ABC" w:rsidRDefault="00686255">
      <w:pPr>
        <w:shd w:val="clear" w:color="auto" w:fill="FFFFFF"/>
        <w:spacing w:before="5"/>
        <w:ind w:firstLine="700"/>
        <w:jc w:val="both"/>
        <w:rPr>
          <w:iCs/>
          <w:spacing w:val="-6"/>
          <w:sz w:val="28"/>
          <w:szCs w:val="28"/>
        </w:rPr>
      </w:pPr>
      <w:r w:rsidRPr="00D91ABC">
        <w:rPr>
          <w:b/>
          <w:kern w:val="14"/>
          <w:sz w:val="28"/>
          <w:szCs w:val="28"/>
        </w:rPr>
        <w:t xml:space="preserve">В заключении </w:t>
      </w:r>
      <w:r w:rsidRPr="00D91ABC">
        <w:rPr>
          <w:kern w:val="14"/>
          <w:sz w:val="28"/>
          <w:szCs w:val="28"/>
        </w:rPr>
        <w:t>подводятся общие итоги исследования, формулируются основные выводы и предложения.</w:t>
      </w:r>
    </w:p>
    <w:p w14:paraId="7A0B68E3" w14:textId="77777777" w:rsidR="00AE0986" w:rsidRPr="00D91ABC" w:rsidRDefault="00AE0986">
      <w:pPr>
        <w:tabs>
          <w:tab w:val="left" w:pos="0"/>
        </w:tabs>
        <w:jc w:val="both"/>
        <w:rPr>
          <w:kern w:val="14"/>
          <w:sz w:val="28"/>
          <w:szCs w:val="28"/>
        </w:rPr>
      </w:pPr>
    </w:p>
    <w:p w14:paraId="22C3D151" w14:textId="77777777" w:rsidR="00D75DDB" w:rsidRPr="00D91ABC" w:rsidRDefault="00D75DDB">
      <w:pPr>
        <w:tabs>
          <w:tab w:val="left" w:pos="0"/>
        </w:tabs>
        <w:jc w:val="both"/>
        <w:rPr>
          <w:kern w:val="14"/>
          <w:sz w:val="28"/>
          <w:szCs w:val="28"/>
        </w:rPr>
      </w:pPr>
    </w:p>
    <w:p w14:paraId="4D41C5D9" w14:textId="77777777" w:rsidR="00D75DDB" w:rsidRPr="00D91ABC" w:rsidRDefault="00D75DDB">
      <w:pPr>
        <w:tabs>
          <w:tab w:val="left" w:pos="0"/>
        </w:tabs>
        <w:jc w:val="both"/>
        <w:rPr>
          <w:kern w:val="14"/>
          <w:sz w:val="28"/>
          <w:szCs w:val="28"/>
        </w:rPr>
      </w:pPr>
    </w:p>
    <w:p w14:paraId="6F50033A" w14:textId="77777777" w:rsidR="00D75DDB" w:rsidRPr="00D91ABC" w:rsidRDefault="00D75DDB">
      <w:pPr>
        <w:tabs>
          <w:tab w:val="left" w:pos="0"/>
        </w:tabs>
        <w:jc w:val="both"/>
        <w:rPr>
          <w:kern w:val="14"/>
          <w:sz w:val="28"/>
          <w:szCs w:val="28"/>
        </w:rPr>
      </w:pPr>
    </w:p>
    <w:p w14:paraId="6B98A966" w14:textId="77777777" w:rsidR="00D75DDB" w:rsidRPr="00D91ABC" w:rsidRDefault="00D75DDB">
      <w:pPr>
        <w:tabs>
          <w:tab w:val="left" w:pos="0"/>
        </w:tabs>
        <w:jc w:val="both"/>
        <w:rPr>
          <w:kern w:val="14"/>
          <w:sz w:val="28"/>
          <w:szCs w:val="28"/>
        </w:rPr>
      </w:pPr>
    </w:p>
    <w:p w14:paraId="5AA7AC75" w14:textId="77777777" w:rsidR="00D75DDB" w:rsidRPr="00D91ABC" w:rsidRDefault="00D75DDB">
      <w:pPr>
        <w:tabs>
          <w:tab w:val="left" w:pos="0"/>
        </w:tabs>
        <w:jc w:val="both"/>
        <w:rPr>
          <w:kern w:val="14"/>
          <w:sz w:val="28"/>
          <w:szCs w:val="28"/>
        </w:rPr>
      </w:pPr>
    </w:p>
    <w:p w14:paraId="6D8FEED3" w14:textId="77777777" w:rsidR="00D75DDB" w:rsidRPr="00D91ABC" w:rsidRDefault="00D75DDB">
      <w:pPr>
        <w:tabs>
          <w:tab w:val="left" w:pos="0"/>
        </w:tabs>
        <w:jc w:val="both"/>
        <w:rPr>
          <w:kern w:val="14"/>
          <w:sz w:val="28"/>
          <w:szCs w:val="28"/>
        </w:rPr>
      </w:pPr>
    </w:p>
    <w:p w14:paraId="45CA0B30" w14:textId="77777777" w:rsidR="00D75DDB" w:rsidRPr="00D91ABC" w:rsidRDefault="00D75DDB">
      <w:pPr>
        <w:tabs>
          <w:tab w:val="left" w:pos="0"/>
        </w:tabs>
        <w:jc w:val="both"/>
        <w:rPr>
          <w:kern w:val="14"/>
          <w:sz w:val="28"/>
          <w:szCs w:val="28"/>
        </w:rPr>
      </w:pPr>
    </w:p>
    <w:p w14:paraId="731C180F" w14:textId="77777777" w:rsidR="00AE0986" w:rsidRPr="00D91ABC" w:rsidRDefault="00686255">
      <w:pPr>
        <w:jc w:val="center"/>
        <w:rPr>
          <w:b/>
          <w:kern w:val="14"/>
          <w:sz w:val="28"/>
          <w:szCs w:val="28"/>
        </w:rPr>
      </w:pPr>
      <w:r w:rsidRPr="00D91ABC">
        <w:rPr>
          <w:b/>
          <w:kern w:val="14"/>
          <w:sz w:val="28"/>
          <w:szCs w:val="28"/>
        </w:rPr>
        <w:t>Основные положения диссертации опубликованы автором в научных журналах и изданиях, рекомендованных ВАК Министерства образования и науки Российской Федерации:</w:t>
      </w:r>
    </w:p>
    <w:p w14:paraId="17D3FFAC" w14:textId="77777777" w:rsidR="00AE0986" w:rsidRPr="00D91ABC" w:rsidRDefault="00AE0986">
      <w:pPr>
        <w:jc w:val="center"/>
        <w:rPr>
          <w:b/>
          <w:kern w:val="14"/>
          <w:sz w:val="28"/>
          <w:szCs w:val="28"/>
        </w:rPr>
      </w:pPr>
    </w:p>
    <w:p w14:paraId="3B0425A7" w14:textId="77777777" w:rsidR="00AE0986" w:rsidRPr="00D91ABC" w:rsidRDefault="00686255">
      <w:pPr>
        <w:pStyle w:val="a5"/>
        <w:numPr>
          <w:ilvl w:val="0"/>
          <w:numId w:val="1"/>
        </w:numPr>
        <w:ind w:left="0" w:firstLine="567"/>
        <w:jc w:val="both"/>
        <w:rPr>
          <w:kern w:val="14"/>
          <w:sz w:val="28"/>
          <w:szCs w:val="28"/>
        </w:rPr>
      </w:pPr>
      <w:r w:rsidRPr="00D91ABC">
        <w:rPr>
          <w:kern w:val="14"/>
          <w:sz w:val="28"/>
          <w:szCs w:val="28"/>
        </w:rPr>
        <w:t>Артемьева А.А. Феномен насилия и его влияние на подростка // Труды Академии управления МВД России. 2010, № 3. С.100-103.</w:t>
      </w:r>
    </w:p>
    <w:p w14:paraId="29254C0A" w14:textId="77777777" w:rsidR="00AE0986" w:rsidRPr="00D91ABC" w:rsidRDefault="00686255">
      <w:pPr>
        <w:pStyle w:val="a5"/>
        <w:numPr>
          <w:ilvl w:val="0"/>
          <w:numId w:val="1"/>
        </w:numPr>
        <w:ind w:left="0" w:firstLine="567"/>
        <w:jc w:val="both"/>
        <w:rPr>
          <w:kern w:val="14"/>
          <w:sz w:val="28"/>
          <w:szCs w:val="28"/>
        </w:rPr>
      </w:pPr>
      <w:r w:rsidRPr="00D91ABC">
        <w:rPr>
          <w:kern w:val="14"/>
          <w:sz w:val="28"/>
          <w:szCs w:val="28"/>
        </w:rPr>
        <w:t>Артемьева А.А. К вопросу о ритуале: этимология и понятие термина // Вестник Московского университета МВД России. 2010, № 1. С.74-77.</w:t>
      </w:r>
    </w:p>
    <w:p w14:paraId="16E2E358" w14:textId="77777777" w:rsidR="00AE0986" w:rsidRPr="00D91ABC" w:rsidRDefault="00686255">
      <w:pPr>
        <w:pStyle w:val="a5"/>
        <w:numPr>
          <w:ilvl w:val="0"/>
          <w:numId w:val="1"/>
        </w:numPr>
        <w:ind w:left="0" w:firstLine="567"/>
        <w:jc w:val="both"/>
        <w:rPr>
          <w:kern w:val="14"/>
          <w:sz w:val="28"/>
          <w:szCs w:val="28"/>
        </w:rPr>
      </w:pPr>
      <w:r w:rsidRPr="00D91ABC">
        <w:rPr>
          <w:kern w:val="14"/>
          <w:sz w:val="28"/>
          <w:szCs w:val="28"/>
        </w:rPr>
        <w:t>Семочкина А.А. Несовершеннолетний, совершающий насильственные преступления. Криминологическая характеристика личности // Закон и право. 2015, № 4. С.99-102.</w:t>
      </w:r>
    </w:p>
    <w:p w14:paraId="193853EE" w14:textId="77777777" w:rsidR="00AE0986" w:rsidRPr="00D91ABC" w:rsidRDefault="00686255">
      <w:pPr>
        <w:pStyle w:val="a5"/>
        <w:numPr>
          <w:ilvl w:val="0"/>
          <w:numId w:val="1"/>
        </w:numPr>
        <w:ind w:left="0" w:firstLine="567"/>
        <w:jc w:val="both"/>
        <w:rPr>
          <w:kern w:val="14"/>
          <w:sz w:val="28"/>
          <w:szCs w:val="28"/>
        </w:rPr>
      </w:pPr>
      <w:r w:rsidRPr="00D91ABC">
        <w:rPr>
          <w:kern w:val="14"/>
          <w:sz w:val="28"/>
          <w:szCs w:val="28"/>
        </w:rPr>
        <w:t>Семочкина А.А. Нетрадиционная преступность несовершеннолетних в РФ. Ритуал как объект криминологического исследования // Вестник Московского университета МВД России. 2015, № 5. С. 80-83.</w:t>
      </w:r>
    </w:p>
    <w:p w14:paraId="20F88457" w14:textId="77777777" w:rsidR="00AE0986" w:rsidRPr="00D91ABC" w:rsidRDefault="00686255">
      <w:pPr>
        <w:ind w:firstLine="567"/>
        <w:jc w:val="both"/>
        <w:rPr>
          <w:kern w:val="14"/>
          <w:sz w:val="28"/>
          <w:szCs w:val="28"/>
        </w:rPr>
      </w:pPr>
      <w:r w:rsidRPr="00D91ABC">
        <w:rPr>
          <w:kern w:val="14"/>
          <w:sz w:val="28"/>
          <w:szCs w:val="28"/>
        </w:rPr>
        <w:lastRenderedPageBreak/>
        <w:t>5.  Семочкина А.А. О некоторых проблемах нетрадиционной преступности   несовершеннолетних в РФ // Защити меня. 2015, № 1. С. 44-45.</w:t>
      </w:r>
    </w:p>
    <w:p w14:paraId="78F9BDE4" w14:textId="77777777" w:rsidR="00AE0986" w:rsidRPr="00D91ABC" w:rsidRDefault="00686255">
      <w:pPr>
        <w:ind w:firstLine="567"/>
        <w:jc w:val="both"/>
        <w:rPr>
          <w:kern w:val="14"/>
          <w:sz w:val="28"/>
          <w:szCs w:val="28"/>
        </w:rPr>
      </w:pPr>
      <w:r w:rsidRPr="00D91ABC">
        <w:rPr>
          <w:kern w:val="14"/>
          <w:sz w:val="28"/>
          <w:szCs w:val="28"/>
        </w:rPr>
        <w:t>6. Семочкина А.А. Основные направления предупреждения насильственных преступлений, совершаемых несовершеннолетними в ритуальной форме // Вестник Московского университета МВД России. 2015, № 6. С. 234-237.</w:t>
      </w:r>
    </w:p>
    <w:p w14:paraId="1FF6CE30" w14:textId="77777777" w:rsidR="00AE0986" w:rsidRPr="00D91ABC" w:rsidRDefault="00AE0986">
      <w:pPr>
        <w:shd w:val="clear" w:color="auto" w:fill="FFFFFF"/>
        <w:tabs>
          <w:tab w:val="left" w:pos="0"/>
        </w:tabs>
        <w:ind w:firstLine="705"/>
        <w:jc w:val="both"/>
        <w:rPr>
          <w:kern w:val="14"/>
          <w:sz w:val="28"/>
          <w:szCs w:val="28"/>
        </w:rPr>
      </w:pPr>
    </w:p>
    <w:p w14:paraId="5A50D2BD" w14:textId="77777777" w:rsidR="00AE0986" w:rsidRPr="00D91ABC" w:rsidRDefault="00AE0986">
      <w:pPr>
        <w:spacing w:line="360" w:lineRule="auto"/>
        <w:jc w:val="center"/>
        <w:rPr>
          <w:sz w:val="28"/>
          <w:szCs w:val="28"/>
        </w:rPr>
      </w:pPr>
    </w:p>
    <w:p w14:paraId="69B18B8D" w14:textId="77777777" w:rsidR="00AE0986" w:rsidRPr="00D91ABC" w:rsidRDefault="00AE0986">
      <w:pPr>
        <w:jc w:val="center"/>
        <w:rPr>
          <w:sz w:val="28"/>
          <w:szCs w:val="28"/>
        </w:rPr>
      </w:pPr>
    </w:p>
    <w:p w14:paraId="5B4399D4" w14:textId="77777777" w:rsidR="00AE0986" w:rsidRPr="00D91ABC" w:rsidRDefault="00AE0986">
      <w:pPr>
        <w:jc w:val="center"/>
        <w:rPr>
          <w:sz w:val="28"/>
          <w:szCs w:val="28"/>
        </w:rPr>
      </w:pPr>
    </w:p>
    <w:p w14:paraId="4B7152A6" w14:textId="77777777" w:rsidR="00AE0986" w:rsidRPr="00D91ABC" w:rsidRDefault="00AE0986">
      <w:pPr>
        <w:jc w:val="center"/>
        <w:rPr>
          <w:sz w:val="28"/>
          <w:szCs w:val="28"/>
        </w:rPr>
      </w:pPr>
    </w:p>
    <w:p w14:paraId="557C9514" w14:textId="77777777" w:rsidR="00AE0986" w:rsidRPr="00D91ABC" w:rsidRDefault="00AE0986">
      <w:pPr>
        <w:jc w:val="center"/>
        <w:rPr>
          <w:sz w:val="28"/>
          <w:szCs w:val="28"/>
        </w:rPr>
      </w:pPr>
    </w:p>
    <w:p w14:paraId="276FF3E3" w14:textId="77777777" w:rsidR="00AE0986" w:rsidRPr="00D91ABC" w:rsidRDefault="00AE0986">
      <w:pPr>
        <w:jc w:val="center"/>
        <w:rPr>
          <w:sz w:val="28"/>
          <w:szCs w:val="28"/>
        </w:rPr>
      </w:pPr>
    </w:p>
    <w:p w14:paraId="0CEC1A38" w14:textId="77777777" w:rsidR="00AE0986" w:rsidRPr="00D91ABC" w:rsidRDefault="00AE0986">
      <w:pPr>
        <w:jc w:val="center"/>
        <w:rPr>
          <w:sz w:val="28"/>
          <w:szCs w:val="28"/>
        </w:rPr>
      </w:pPr>
    </w:p>
    <w:p w14:paraId="58B68626" w14:textId="77777777" w:rsidR="00AE0986" w:rsidRPr="00D91ABC" w:rsidRDefault="00AE0986">
      <w:pPr>
        <w:jc w:val="center"/>
        <w:rPr>
          <w:sz w:val="28"/>
          <w:szCs w:val="28"/>
        </w:rPr>
      </w:pPr>
    </w:p>
    <w:p w14:paraId="6D45354C" w14:textId="77777777" w:rsidR="00AE0986" w:rsidRPr="00D91ABC" w:rsidRDefault="00AE0986">
      <w:pPr>
        <w:jc w:val="center"/>
        <w:rPr>
          <w:sz w:val="28"/>
          <w:szCs w:val="28"/>
        </w:rPr>
      </w:pPr>
    </w:p>
    <w:p w14:paraId="131A881E" w14:textId="77777777" w:rsidR="00AE0986" w:rsidRPr="00D91ABC" w:rsidRDefault="00AE0986">
      <w:pPr>
        <w:jc w:val="center"/>
        <w:rPr>
          <w:sz w:val="28"/>
          <w:szCs w:val="28"/>
        </w:rPr>
      </w:pPr>
    </w:p>
    <w:p w14:paraId="7BE4A2C3" w14:textId="77777777" w:rsidR="00AE0986" w:rsidRPr="00D91ABC" w:rsidRDefault="00AE0986">
      <w:pPr>
        <w:jc w:val="center"/>
        <w:rPr>
          <w:sz w:val="28"/>
          <w:szCs w:val="28"/>
        </w:rPr>
      </w:pPr>
    </w:p>
    <w:p w14:paraId="0D451811" w14:textId="77777777" w:rsidR="00D75DDB" w:rsidRPr="00D91ABC" w:rsidRDefault="00D75DDB">
      <w:pPr>
        <w:jc w:val="center"/>
        <w:rPr>
          <w:sz w:val="28"/>
          <w:szCs w:val="28"/>
        </w:rPr>
      </w:pPr>
    </w:p>
    <w:p w14:paraId="2EB8F628" w14:textId="77777777" w:rsidR="00D75DDB" w:rsidRPr="00D91ABC" w:rsidRDefault="00D75DDB">
      <w:pPr>
        <w:jc w:val="center"/>
        <w:rPr>
          <w:sz w:val="28"/>
          <w:szCs w:val="28"/>
        </w:rPr>
      </w:pPr>
    </w:p>
    <w:p w14:paraId="08C815EE" w14:textId="77777777" w:rsidR="00D75DDB" w:rsidRPr="00D91ABC" w:rsidRDefault="00D75DDB">
      <w:pPr>
        <w:jc w:val="center"/>
        <w:rPr>
          <w:sz w:val="28"/>
          <w:szCs w:val="28"/>
        </w:rPr>
      </w:pPr>
    </w:p>
    <w:p w14:paraId="7EFE042E" w14:textId="77777777" w:rsidR="00D75DDB" w:rsidRPr="00D91ABC" w:rsidRDefault="00D75DDB">
      <w:pPr>
        <w:jc w:val="center"/>
        <w:rPr>
          <w:sz w:val="28"/>
          <w:szCs w:val="28"/>
        </w:rPr>
      </w:pPr>
    </w:p>
    <w:p w14:paraId="71F345CE" w14:textId="77777777" w:rsidR="00D75DDB" w:rsidRPr="00D91ABC" w:rsidRDefault="00D75DDB">
      <w:pPr>
        <w:jc w:val="center"/>
        <w:rPr>
          <w:sz w:val="28"/>
          <w:szCs w:val="28"/>
        </w:rPr>
      </w:pPr>
    </w:p>
    <w:p w14:paraId="1CC9DBA9" w14:textId="77777777" w:rsidR="00D75DDB" w:rsidRPr="00D91ABC" w:rsidRDefault="00D75DDB">
      <w:pPr>
        <w:jc w:val="center"/>
        <w:rPr>
          <w:sz w:val="28"/>
          <w:szCs w:val="28"/>
        </w:rPr>
      </w:pPr>
    </w:p>
    <w:p w14:paraId="06FCA48F" w14:textId="77777777" w:rsidR="00AE0986" w:rsidRPr="00D91ABC" w:rsidRDefault="00AE0986">
      <w:pPr>
        <w:jc w:val="center"/>
        <w:rPr>
          <w:sz w:val="28"/>
          <w:szCs w:val="28"/>
        </w:rPr>
      </w:pPr>
    </w:p>
    <w:p w14:paraId="2541C456" w14:textId="77777777" w:rsidR="00AE0986" w:rsidRPr="00D91ABC" w:rsidRDefault="00AE0986">
      <w:pPr>
        <w:jc w:val="center"/>
        <w:rPr>
          <w:sz w:val="28"/>
          <w:szCs w:val="28"/>
        </w:rPr>
      </w:pPr>
    </w:p>
    <w:p w14:paraId="6715EE88" w14:textId="77777777" w:rsidR="00CF715D" w:rsidRPr="00D91ABC" w:rsidRDefault="00CF715D">
      <w:pPr>
        <w:jc w:val="center"/>
        <w:rPr>
          <w:sz w:val="28"/>
          <w:szCs w:val="28"/>
        </w:rPr>
      </w:pPr>
    </w:p>
    <w:p w14:paraId="4F6CC8B2" w14:textId="77777777" w:rsidR="00AE0986" w:rsidRPr="00D91ABC" w:rsidRDefault="00686255">
      <w:pPr>
        <w:jc w:val="center"/>
        <w:rPr>
          <w:sz w:val="28"/>
          <w:szCs w:val="28"/>
        </w:rPr>
      </w:pPr>
      <w:r w:rsidRPr="00D91ABC">
        <w:rPr>
          <w:sz w:val="28"/>
          <w:szCs w:val="28"/>
        </w:rPr>
        <w:t>СЕМОЧКИНА АННА АЛЕКСАНДРОВНА</w:t>
      </w:r>
    </w:p>
    <w:p w14:paraId="1B5C4715" w14:textId="77777777" w:rsidR="00AE0986" w:rsidRPr="00D91ABC" w:rsidRDefault="00AE0986">
      <w:pPr>
        <w:jc w:val="center"/>
        <w:rPr>
          <w:b/>
          <w:sz w:val="28"/>
          <w:szCs w:val="28"/>
        </w:rPr>
      </w:pPr>
    </w:p>
    <w:p w14:paraId="3E1FB21E" w14:textId="77777777" w:rsidR="00AE0986" w:rsidRPr="00D91ABC" w:rsidRDefault="00AE0986">
      <w:pPr>
        <w:jc w:val="center"/>
        <w:rPr>
          <w:sz w:val="28"/>
          <w:szCs w:val="28"/>
        </w:rPr>
      </w:pPr>
    </w:p>
    <w:p w14:paraId="6100F94B" w14:textId="77777777" w:rsidR="00AE0986" w:rsidRPr="00D91ABC" w:rsidRDefault="00AE0986">
      <w:pPr>
        <w:jc w:val="center"/>
        <w:rPr>
          <w:sz w:val="28"/>
          <w:szCs w:val="28"/>
        </w:rPr>
      </w:pPr>
    </w:p>
    <w:p w14:paraId="7D68AEA0" w14:textId="77777777" w:rsidR="00AE0986" w:rsidRPr="00D91ABC" w:rsidRDefault="00686255">
      <w:pPr>
        <w:spacing w:line="276" w:lineRule="auto"/>
        <w:jc w:val="center"/>
        <w:rPr>
          <w:sz w:val="28"/>
          <w:szCs w:val="28"/>
        </w:rPr>
      </w:pPr>
      <w:r w:rsidRPr="00D91ABC">
        <w:rPr>
          <w:sz w:val="28"/>
          <w:szCs w:val="28"/>
        </w:rPr>
        <w:t xml:space="preserve">ПРЕДУПРЕЖДЕНИЕ НАСИЛЬСТВЕННЫХ ПРЕСТУПЛЕНИЙ, СОВЕРШАЕМЫХ НЕСОВЕРШЕННОЛЕТНИМИ </w:t>
      </w:r>
    </w:p>
    <w:p w14:paraId="34001E0C" w14:textId="77777777" w:rsidR="00AE0986" w:rsidRPr="00D91ABC" w:rsidRDefault="00686255">
      <w:pPr>
        <w:spacing w:line="276" w:lineRule="auto"/>
        <w:jc w:val="center"/>
        <w:rPr>
          <w:sz w:val="28"/>
        </w:rPr>
      </w:pPr>
      <w:r w:rsidRPr="00D91ABC">
        <w:rPr>
          <w:sz w:val="28"/>
          <w:szCs w:val="28"/>
        </w:rPr>
        <w:t>В РИТУАЛЬНОЙ ФОРМЕ</w:t>
      </w:r>
    </w:p>
    <w:p w14:paraId="038D77D2" w14:textId="77777777" w:rsidR="00AE0986" w:rsidRPr="00D91ABC" w:rsidRDefault="00AE0986">
      <w:pPr>
        <w:spacing w:line="360" w:lineRule="auto"/>
        <w:jc w:val="center"/>
        <w:rPr>
          <w:sz w:val="28"/>
          <w:szCs w:val="28"/>
        </w:rPr>
      </w:pPr>
    </w:p>
    <w:p w14:paraId="653A7560" w14:textId="77777777" w:rsidR="00AE0986" w:rsidRPr="00D91ABC" w:rsidRDefault="00AE0986">
      <w:pPr>
        <w:spacing w:line="360" w:lineRule="auto"/>
        <w:jc w:val="center"/>
        <w:rPr>
          <w:sz w:val="28"/>
          <w:szCs w:val="28"/>
        </w:rPr>
      </w:pPr>
    </w:p>
    <w:p w14:paraId="0EB5C5A9" w14:textId="77777777" w:rsidR="00AE0986" w:rsidRPr="00D91ABC" w:rsidRDefault="00AE0986">
      <w:pPr>
        <w:spacing w:line="360" w:lineRule="auto"/>
        <w:jc w:val="center"/>
        <w:rPr>
          <w:sz w:val="28"/>
          <w:szCs w:val="28"/>
        </w:rPr>
      </w:pPr>
    </w:p>
    <w:p w14:paraId="6E6C9971" w14:textId="77777777" w:rsidR="00AE0986" w:rsidRPr="00D91ABC" w:rsidRDefault="00686255">
      <w:pPr>
        <w:spacing w:line="360" w:lineRule="auto"/>
        <w:jc w:val="center"/>
        <w:rPr>
          <w:sz w:val="28"/>
          <w:szCs w:val="28"/>
        </w:rPr>
      </w:pPr>
      <w:r w:rsidRPr="00D91ABC">
        <w:rPr>
          <w:sz w:val="28"/>
          <w:szCs w:val="28"/>
        </w:rPr>
        <w:t>Автореферат диссертации</w:t>
      </w:r>
    </w:p>
    <w:p w14:paraId="574774F7" w14:textId="77777777" w:rsidR="00AE0986" w:rsidRPr="00D91ABC" w:rsidRDefault="00AE0986">
      <w:pPr>
        <w:spacing w:line="360" w:lineRule="auto"/>
        <w:jc w:val="center"/>
        <w:rPr>
          <w:sz w:val="28"/>
          <w:szCs w:val="28"/>
        </w:rPr>
      </w:pPr>
    </w:p>
    <w:p w14:paraId="6B5F1DBD" w14:textId="77777777" w:rsidR="00AE0986" w:rsidRPr="00D91ABC" w:rsidRDefault="00AE0986">
      <w:pPr>
        <w:spacing w:line="360" w:lineRule="auto"/>
        <w:jc w:val="center"/>
        <w:rPr>
          <w:sz w:val="28"/>
          <w:szCs w:val="28"/>
        </w:rPr>
      </w:pPr>
    </w:p>
    <w:p w14:paraId="3B04DF16" w14:textId="77777777" w:rsidR="00AE0986" w:rsidRPr="00D91ABC" w:rsidRDefault="00686255">
      <w:pPr>
        <w:spacing w:line="360" w:lineRule="auto"/>
        <w:jc w:val="center"/>
        <w:rPr>
          <w:sz w:val="28"/>
          <w:szCs w:val="28"/>
        </w:rPr>
      </w:pPr>
      <w:r w:rsidRPr="00D91ABC">
        <w:rPr>
          <w:sz w:val="28"/>
          <w:szCs w:val="28"/>
        </w:rPr>
        <w:t>Подписано в печать «____» ___________2015 г.</w:t>
      </w:r>
    </w:p>
    <w:p w14:paraId="44EF198C" w14:textId="77777777" w:rsidR="00AE0986" w:rsidRPr="00D91ABC" w:rsidRDefault="00AE0986">
      <w:pPr>
        <w:spacing w:line="360" w:lineRule="auto"/>
        <w:jc w:val="center"/>
        <w:rPr>
          <w:sz w:val="28"/>
          <w:szCs w:val="28"/>
        </w:rPr>
      </w:pPr>
    </w:p>
    <w:p w14:paraId="23B3DF6F" w14:textId="77777777" w:rsidR="00AE0986" w:rsidRPr="00D91ABC" w:rsidRDefault="00AE0986">
      <w:pPr>
        <w:spacing w:line="360" w:lineRule="auto"/>
        <w:jc w:val="both"/>
        <w:rPr>
          <w:sz w:val="28"/>
          <w:szCs w:val="28"/>
        </w:rPr>
      </w:pPr>
    </w:p>
    <w:p w14:paraId="468F7B6B" w14:textId="77777777" w:rsidR="00AE0986" w:rsidRPr="00D91ABC" w:rsidRDefault="00686255">
      <w:pPr>
        <w:spacing w:line="360" w:lineRule="auto"/>
        <w:jc w:val="both"/>
        <w:rPr>
          <w:sz w:val="28"/>
          <w:szCs w:val="28"/>
        </w:rPr>
      </w:pPr>
      <w:r w:rsidRPr="00D91ABC">
        <w:rPr>
          <w:sz w:val="28"/>
          <w:szCs w:val="28"/>
        </w:rPr>
        <w:t>Формат 60х84 1/16</w:t>
      </w:r>
    </w:p>
    <w:p w14:paraId="097E8666" w14:textId="77777777" w:rsidR="00AE0986" w:rsidRPr="00D91ABC" w:rsidRDefault="00686255">
      <w:pPr>
        <w:spacing w:line="360" w:lineRule="auto"/>
        <w:jc w:val="both"/>
        <w:rPr>
          <w:sz w:val="28"/>
          <w:szCs w:val="28"/>
        </w:rPr>
      </w:pPr>
      <w:proofErr w:type="spellStart"/>
      <w:r w:rsidRPr="00D91ABC">
        <w:rPr>
          <w:sz w:val="28"/>
          <w:szCs w:val="28"/>
        </w:rPr>
        <w:t>Усл.печ.л</w:t>
      </w:r>
      <w:proofErr w:type="spellEnd"/>
      <w:r w:rsidRPr="00D91ABC">
        <w:rPr>
          <w:sz w:val="28"/>
          <w:szCs w:val="28"/>
        </w:rPr>
        <w:t xml:space="preserve">. 1,3                                                                               </w:t>
      </w:r>
      <w:proofErr w:type="spellStart"/>
      <w:r w:rsidRPr="00D91ABC">
        <w:rPr>
          <w:sz w:val="28"/>
          <w:szCs w:val="28"/>
        </w:rPr>
        <w:t>Уч.изд.л</w:t>
      </w:r>
      <w:proofErr w:type="spellEnd"/>
      <w:r w:rsidRPr="00D91ABC">
        <w:rPr>
          <w:sz w:val="28"/>
          <w:szCs w:val="28"/>
        </w:rPr>
        <w:t>. 1,0</w:t>
      </w:r>
    </w:p>
    <w:p w14:paraId="55F6B851" w14:textId="77777777" w:rsidR="00AE0986" w:rsidRPr="00D91ABC" w:rsidRDefault="00686255">
      <w:pPr>
        <w:spacing w:line="360" w:lineRule="auto"/>
        <w:jc w:val="both"/>
      </w:pPr>
      <w:r w:rsidRPr="00D91ABC">
        <w:rPr>
          <w:sz w:val="28"/>
          <w:szCs w:val="28"/>
        </w:rPr>
        <w:t>Тираж___</w:t>
      </w:r>
      <w:proofErr w:type="spellStart"/>
      <w:r w:rsidRPr="00D91ABC">
        <w:rPr>
          <w:sz w:val="28"/>
          <w:szCs w:val="28"/>
        </w:rPr>
        <w:t>экз</w:t>
      </w:r>
      <w:proofErr w:type="spellEnd"/>
      <w:r w:rsidRPr="00D91ABC">
        <w:rPr>
          <w:sz w:val="28"/>
          <w:szCs w:val="28"/>
        </w:rPr>
        <w:t>.                                                                                Заказ №______</w:t>
      </w:r>
    </w:p>
    <w:sectPr w:rsidR="00AE0986" w:rsidRPr="00D91ABC" w:rsidSect="00AE09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DCEF8" w14:textId="77777777" w:rsidR="00352D5F" w:rsidRDefault="00352D5F" w:rsidP="00AE0986">
      <w:r>
        <w:separator/>
      </w:r>
    </w:p>
  </w:endnote>
  <w:endnote w:type="continuationSeparator" w:id="0">
    <w:p w14:paraId="65FFF0C5" w14:textId="77777777" w:rsidR="00352D5F" w:rsidRDefault="00352D5F" w:rsidP="00AE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E6B4A" w14:textId="77777777" w:rsidR="00352D5F" w:rsidRDefault="00352D5F">
      <w:r>
        <w:separator/>
      </w:r>
    </w:p>
  </w:footnote>
  <w:footnote w:type="continuationSeparator" w:id="0">
    <w:p w14:paraId="549DBFF2" w14:textId="77777777" w:rsidR="00352D5F" w:rsidRDefault="00352D5F">
      <w:r>
        <w:continuationSeparator/>
      </w:r>
    </w:p>
  </w:footnote>
  <w:footnote w:id="1">
    <w:p w14:paraId="567BCF91" w14:textId="77777777" w:rsidR="00AE0986" w:rsidRDefault="00686255">
      <w:pPr>
        <w:pStyle w:val="a4"/>
        <w:jc w:val="both"/>
        <w:rPr>
          <w:sz w:val="24"/>
          <w:szCs w:val="24"/>
        </w:rPr>
      </w:pPr>
      <w:r>
        <w:rPr>
          <w:rStyle w:val="a6"/>
          <w:sz w:val="24"/>
          <w:szCs w:val="24"/>
        </w:rPr>
        <w:footnoteRef/>
      </w:r>
      <w:r>
        <w:rPr>
          <w:sz w:val="24"/>
          <w:szCs w:val="24"/>
        </w:rPr>
        <w:t xml:space="preserve"> Состояние преступности в России за январь-декабрь 2013 года – М.: Главный информационно-аналитический центр МВД России.</w:t>
      </w:r>
    </w:p>
    <w:p w14:paraId="66D6E050" w14:textId="77777777" w:rsidR="00AE0986" w:rsidRDefault="00686255">
      <w:pPr>
        <w:pStyle w:val="a4"/>
        <w:jc w:val="both"/>
        <w:rPr>
          <w:sz w:val="24"/>
          <w:szCs w:val="24"/>
        </w:rPr>
      </w:pPr>
      <w:r>
        <w:rPr>
          <w:sz w:val="24"/>
          <w:szCs w:val="24"/>
        </w:rPr>
        <w:t xml:space="preserve"> [Электронный ресурс]:  https://mvd.ru/upload/site1/document_file/pxOrdPt4BF.pdf</w:t>
      </w:r>
    </w:p>
  </w:footnote>
  <w:footnote w:id="2">
    <w:p w14:paraId="5C6859D1" w14:textId="77777777" w:rsidR="00AE0986" w:rsidRDefault="00686255">
      <w:pPr>
        <w:pStyle w:val="a4"/>
        <w:jc w:val="both"/>
        <w:rPr>
          <w:sz w:val="24"/>
          <w:szCs w:val="24"/>
        </w:rPr>
      </w:pPr>
      <w:r>
        <w:rPr>
          <w:rStyle w:val="a6"/>
          <w:sz w:val="24"/>
          <w:szCs w:val="24"/>
        </w:rPr>
        <w:footnoteRef/>
      </w:r>
      <w:r>
        <w:rPr>
          <w:sz w:val="24"/>
          <w:szCs w:val="24"/>
        </w:rPr>
        <w:t xml:space="preserve"> См.: Материалы 13 Конгресса ООН по предупреждению преступности и уголовному правосудию. – Доха, 12-19 апреля 2015г. </w:t>
      </w:r>
    </w:p>
    <w:p w14:paraId="2A4A9153" w14:textId="77777777" w:rsidR="00AE0986" w:rsidRDefault="00686255">
      <w:pPr>
        <w:pStyle w:val="a4"/>
        <w:jc w:val="both"/>
        <w:rPr>
          <w:sz w:val="24"/>
          <w:szCs w:val="24"/>
        </w:rPr>
      </w:pPr>
      <w:r>
        <w:rPr>
          <w:sz w:val="24"/>
          <w:szCs w:val="24"/>
        </w:rPr>
        <w:t>[Электронный ресурс]: http://www.un.org/ru/events/crimecongress2015</w:t>
      </w:r>
    </w:p>
  </w:footnote>
  <w:footnote w:id="3">
    <w:p w14:paraId="09B5F44C" w14:textId="77777777" w:rsidR="00AE0986" w:rsidRDefault="00686255">
      <w:pPr>
        <w:pStyle w:val="a4"/>
        <w:tabs>
          <w:tab w:val="left" w:pos="3119"/>
        </w:tabs>
        <w:jc w:val="both"/>
        <w:rPr>
          <w:sz w:val="24"/>
          <w:szCs w:val="24"/>
        </w:rPr>
      </w:pPr>
      <w:r>
        <w:rPr>
          <w:rStyle w:val="a6"/>
          <w:sz w:val="24"/>
          <w:szCs w:val="24"/>
        </w:rPr>
        <w:footnoteRef/>
      </w:r>
      <w:r>
        <w:rPr>
          <w:sz w:val="24"/>
          <w:szCs w:val="24"/>
        </w:rPr>
        <w:t xml:space="preserve"> См.: Городенцев Г. О ритуальных преступлениях. – М.: Русский вестник, 2001. [Электронный ресурс]: </w:t>
      </w:r>
      <w:hyperlink r:id="rId1" w:history="1">
        <w:r>
          <w:rPr>
            <w:rStyle w:val="a3"/>
            <w:color w:val="auto"/>
            <w:sz w:val="24"/>
            <w:szCs w:val="24"/>
            <w:u w:val="none"/>
          </w:rPr>
          <w:t>http://bookz.ru/authors/protoierei-georgii-gorodencev/gorodenc01/1-gorodenc01.html</w:t>
        </w:r>
      </w:hyperlink>
      <w:r>
        <w:rPr>
          <w:sz w:val="24"/>
          <w:szCs w:val="24"/>
        </w:rPr>
        <w:t>.</w:t>
      </w:r>
    </w:p>
    <w:p w14:paraId="2469C49A" w14:textId="77777777" w:rsidR="00AE0986" w:rsidRDefault="00686255">
      <w:pPr>
        <w:pStyle w:val="a4"/>
        <w:jc w:val="both"/>
        <w:rPr>
          <w:sz w:val="24"/>
          <w:szCs w:val="24"/>
        </w:rPr>
      </w:pPr>
      <w:r>
        <w:rPr>
          <w:sz w:val="24"/>
          <w:szCs w:val="24"/>
        </w:rPr>
        <w:t xml:space="preserve">См. также: [Электронный ресурс]: </w:t>
      </w:r>
      <w:hyperlink r:id="rId2" w:history="1">
        <w:r>
          <w:rPr>
            <w:rStyle w:val="a3"/>
            <w:color w:val="auto"/>
            <w:sz w:val="24"/>
            <w:szCs w:val="24"/>
            <w:u w:val="none"/>
          </w:rPr>
          <w:t>http://law.edu.ru/script/cntSource.asp?cntID=100055613</w:t>
        </w:r>
      </w:hyperlink>
    </w:p>
    <w:p w14:paraId="08A81C3E" w14:textId="77777777" w:rsidR="00AE0986" w:rsidRDefault="00686255">
      <w:pPr>
        <w:pStyle w:val="a4"/>
      </w:pPr>
      <w:r>
        <w:rPr>
          <w:rFonts w:ascii="Helvetica" w:hAnsi="Helvetica"/>
          <w:sz w:val="18"/>
          <w:szCs w:val="18"/>
        </w:rPr>
        <w:br/>
      </w:r>
      <w:r>
        <w:rPr>
          <w:rFonts w:ascii="Helvetica" w:hAnsi="Helvetica"/>
          <w:sz w:val="18"/>
          <w:szCs w:val="18"/>
        </w:rPr>
        <w:br/>
      </w:r>
      <w:r>
        <w:rPr>
          <w:rFonts w:ascii="Helvetica" w:hAnsi="Helvetica"/>
          <w:sz w:val="18"/>
          <w:szCs w:val="18"/>
        </w:rPr>
        <w:br/>
      </w:r>
    </w:p>
  </w:footnote>
  <w:footnote w:id="4">
    <w:p w14:paraId="34503743" w14:textId="77777777" w:rsidR="00AE0986" w:rsidRDefault="00686255">
      <w:pPr>
        <w:pStyle w:val="a4"/>
        <w:jc w:val="both"/>
        <w:rPr>
          <w:sz w:val="24"/>
          <w:szCs w:val="24"/>
        </w:rPr>
      </w:pPr>
      <w:r>
        <w:rPr>
          <w:rStyle w:val="a6"/>
          <w:sz w:val="24"/>
          <w:szCs w:val="24"/>
        </w:rPr>
        <w:footnoteRef/>
      </w:r>
      <w:r>
        <w:rPr>
          <w:sz w:val="24"/>
          <w:szCs w:val="24"/>
        </w:rPr>
        <w:t xml:space="preserve"> См.: Башкатов Л.Д. Религиозная преступность: уголовно-правовые и криминологические проблемы: Дис. … к.н.ю., 12.00.08. М., 2001. С.160; Старков О.В., Тюменев А.В. Криминовиоленсология (учение о криминальном насилии). Спецкурс для магистратуры: курс лекций / под общ. Ред. О.В. Старкова. – М., 2012. С.254. </w:t>
      </w:r>
    </w:p>
  </w:footnote>
  <w:footnote w:id="5">
    <w:p w14:paraId="0464DCC9" w14:textId="77777777" w:rsidR="00AE0986" w:rsidRDefault="00686255">
      <w:pPr>
        <w:pStyle w:val="a4"/>
        <w:jc w:val="both"/>
        <w:rPr>
          <w:sz w:val="24"/>
          <w:szCs w:val="24"/>
        </w:rPr>
      </w:pPr>
      <w:r>
        <w:rPr>
          <w:rStyle w:val="a6"/>
          <w:sz w:val="24"/>
          <w:szCs w:val="24"/>
        </w:rPr>
        <w:footnoteRef/>
      </w:r>
      <w:r>
        <w:rPr>
          <w:sz w:val="24"/>
          <w:szCs w:val="24"/>
        </w:rPr>
        <w:t xml:space="preserve"> См.: Демидов А.В. Религиозные организации деструктивного характера и специфика предупреждения ОВД их криминальной деятельности. Дис. … к.ю.н., 12.00.08. М., 2010. С. 81-82. Старков О.В., Тюменев А.В. Криминовиоленсология (учение о криминальном насилии). Спецкурс для магистратуры: курс лекций / под общ. Ред. О.В. Старкова. – М., 2012. С.232.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771F2"/>
    <w:multiLevelType w:val="hybridMultilevel"/>
    <w:tmpl w:val="EF180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86"/>
    <w:rsid w:val="000E09DE"/>
    <w:rsid w:val="00136400"/>
    <w:rsid w:val="00153053"/>
    <w:rsid w:val="00153ED1"/>
    <w:rsid w:val="00175C1B"/>
    <w:rsid w:val="001C6D95"/>
    <w:rsid w:val="001F230A"/>
    <w:rsid w:val="00285CAF"/>
    <w:rsid w:val="00296E71"/>
    <w:rsid w:val="002D66EB"/>
    <w:rsid w:val="00317821"/>
    <w:rsid w:val="00352D5F"/>
    <w:rsid w:val="00353859"/>
    <w:rsid w:val="003C1EAB"/>
    <w:rsid w:val="003C5CDB"/>
    <w:rsid w:val="00487E9C"/>
    <w:rsid w:val="004C43AA"/>
    <w:rsid w:val="00581398"/>
    <w:rsid w:val="00610432"/>
    <w:rsid w:val="00625425"/>
    <w:rsid w:val="00642E91"/>
    <w:rsid w:val="00686255"/>
    <w:rsid w:val="00717520"/>
    <w:rsid w:val="00780C2E"/>
    <w:rsid w:val="0081003B"/>
    <w:rsid w:val="00851835"/>
    <w:rsid w:val="0086614B"/>
    <w:rsid w:val="008F1D2E"/>
    <w:rsid w:val="009029F3"/>
    <w:rsid w:val="009A23CF"/>
    <w:rsid w:val="00AA3844"/>
    <w:rsid w:val="00AD79D7"/>
    <w:rsid w:val="00AE0986"/>
    <w:rsid w:val="00AF79D6"/>
    <w:rsid w:val="00BA2319"/>
    <w:rsid w:val="00BB68D9"/>
    <w:rsid w:val="00BC0DD3"/>
    <w:rsid w:val="00BC13B7"/>
    <w:rsid w:val="00BC6A74"/>
    <w:rsid w:val="00BF22C0"/>
    <w:rsid w:val="00C12340"/>
    <w:rsid w:val="00C33C83"/>
    <w:rsid w:val="00C62FFD"/>
    <w:rsid w:val="00C706FC"/>
    <w:rsid w:val="00CB33A6"/>
    <w:rsid w:val="00CF715D"/>
    <w:rsid w:val="00D32BF0"/>
    <w:rsid w:val="00D75DDB"/>
    <w:rsid w:val="00D91ABC"/>
    <w:rsid w:val="00D95BB4"/>
    <w:rsid w:val="00E040ED"/>
    <w:rsid w:val="00E53E05"/>
    <w:rsid w:val="00EA20A4"/>
    <w:rsid w:val="00EE29B2"/>
    <w:rsid w:val="00F46915"/>
    <w:rsid w:val="00FA1949"/>
    <w:rsid w:val="00FF3639"/>
  </w:rsids>
  <m:mathPr>
    <m:mathFont m:val="Cambria Math"/>
    <m:brkBin m:val="before"/>
    <m:brkBinSub m:val="--"/>
    <m:smallFrac m:val="0"/>
    <m:dispDef/>
    <m:lMargin m:val="0"/>
    <m:rMargin m:val="0"/>
    <m:defJc m:val="centerGroup"/>
    <m:wrapIndent m:val="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18102"/>
  <w15:docId w15:val="{6FC29E92-BF78-4769-AF46-6410F511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986"/>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etext">
    <w:name w:val="pretext"/>
    <w:basedOn w:val="a0"/>
    <w:rsid w:val="00AE0986"/>
  </w:style>
  <w:style w:type="character" w:styleId="a3">
    <w:name w:val="Hyperlink"/>
    <w:basedOn w:val="a0"/>
    <w:rsid w:val="00AE0986"/>
    <w:rPr>
      <w:color w:val="0000FF"/>
      <w:u w:val="single"/>
    </w:rPr>
  </w:style>
  <w:style w:type="paragraph" w:styleId="a4">
    <w:name w:val="footnote text"/>
    <w:basedOn w:val="a"/>
    <w:rsid w:val="00AE0986"/>
  </w:style>
  <w:style w:type="character" w:customStyle="1" w:styleId="black9pt">
    <w:name w:val="black9pt"/>
    <w:basedOn w:val="a0"/>
    <w:rsid w:val="00AE0986"/>
  </w:style>
  <w:style w:type="paragraph" w:styleId="a5">
    <w:name w:val="List Paragraph"/>
    <w:basedOn w:val="a"/>
    <w:qFormat/>
    <w:rsid w:val="00AE0986"/>
    <w:pPr>
      <w:ind w:left="720"/>
      <w:contextualSpacing/>
    </w:pPr>
  </w:style>
  <w:style w:type="character" w:styleId="a6">
    <w:name w:val="footnote reference"/>
    <w:basedOn w:val="a0"/>
    <w:rsid w:val="00AE09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4%D1%83%D1%85_%28%D0%BC%D0%B8%D1%84%D0%BE%D0%BB%D0%BE%D0%B3%D0%B8%D1%8F%29" TargetMode="External"/><Relationship Id="rId13"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hyperlink" Target="http://ru.wikipedia.org/wiki/%D0%91%D0%B5%D1%81_%28%D1%85%D1%80%D0%B8%D1%81%D1%82%D0%B8%D0%B0%D0%BD%D1%81%D1%82%D0%B2%D0%BE%29" TargetMode="External"/><Relationship Id="rId12" Type="http://schemas.openxmlformats.org/officeDocument/2006/relationships/hyperlink" Target="http://ru.wikipedia.org/wiki/%D0%A0%D0%B5%D0%BB%D0%B8%D0%B3%D0%B8%D1%8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E%D0%B1%D1%80%D1%8F%D0%B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u.wikipedia.org/wiki/%D0%9C%D0%BE%D0%BB%D0%B8%D1%82%D0%B2%D0%B0" TargetMode="External"/><Relationship Id="rId4" Type="http://schemas.openxmlformats.org/officeDocument/2006/relationships/webSettings" Target="webSettings.xml"/><Relationship Id="rId9" Type="http://schemas.openxmlformats.org/officeDocument/2006/relationships/hyperlink" Target="http://ru.wikipedia.org/wiki/%D0%9E%D0%B4%D0%B5%D1%80%D0%B6%D0%B8%D0%BC%D0%BE%D1%81%D1%82%D1%8C" TargetMode="External"/><Relationship Id="rId14" Type="http://schemas.openxmlformats.org/officeDocument/2006/relationships/hyperlink" Target="javascrip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law.edu.ru/script/cntSource.asp?cntID=100055613" TargetMode="External"/><Relationship Id="rId1" Type="http://schemas.openxmlformats.org/officeDocument/2006/relationships/hyperlink" Target="http://bookz.ru/authors/protoierei-georgii-gorodencev/gorodenc01/1-gorodenc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Malgun Gothic"/>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Malgun Gothic"/>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8978</Words>
  <Characters>51175</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thinkfree</Company>
  <LinksUpToDate>false</LinksUpToDate>
  <CharactersWithSpaces>60033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dc:creator>
  <cp:lastModifiedBy>User</cp:lastModifiedBy>
  <cp:revision>2</cp:revision>
  <cp:lastPrinted>2015-09-23T05:15:00Z</cp:lastPrinted>
  <dcterms:created xsi:type="dcterms:W3CDTF">2020-03-06T09:49:00Z</dcterms:created>
  <dcterms:modified xsi:type="dcterms:W3CDTF">2020-03-06T09:49:00Z</dcterms:modified>
</cp:coreProperties>
</file>